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4017" w14:textId="77777777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  <w:r w:rsidRPr="00D730DD">
        <w:rPr>
          <w:rFonts w:ascii="Arial" w:eastAsia="Aptos" w:hAnsi="Arial" w:cs="Arial"/>
          <w:b/>
          <w:bCs/>
        </w:rPr>
        <w:t xml:space="preserve">PROGRAM SREČANJA DRUŽIN SLEPIH IN SLABOVIDNIH OTROK </w:t>
      </w:r>
    </w:p>
    <w:p w14:paraId="77DFA538" w14:textId="30DC1624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8</w:t>
      </w:r>
      <w:r w:rsidRPr="00D730DD">
        <w:rPr>
          <w:rFonts w:ascii="Arial" w:eastAsia="Aptos" w:hAnsi="Arial" w:cs="Arial"/>
          <w:b/>
          <w:bCs/>
        </w:rPr>
        <w:t>. – 1</w:t>
      </w:r>
      <w:r>
        <w:rPr>
          <w:rFonts w:ascii="Arial" w:eastAsia="Aptos" w:hAnsi="Arial" w:cs="Arial"/>
          <w:b/>
          <w:bCs/>
        </w:rPr>
        <w:t>0</w:t>
      </w:r>
      <w:r w:rsidRPr="00D730DD">
        <w:rPr>
          <w:rFonts w:ascii="Arial" w:eastAsia="Aptos" w:hAnsi="Arial" w:cs="Arial"/>
          <w:b/>
          <w:bCs/>
        </w:rPr>
        <w:t>.5.202</w:t>
      </w:r>
      <w:r>
        <w:rPr>
          <w:rFonts w:ascii="Arial" w:eastAsia="Aptos" w:hAnsi="Arial" w:cs="Arial"/>
          <w:b/>
          <w:bCs/>
        </w:rPr>
        <w:t>6</w:t>
      </w:r>
    </w:p>
    <w:p w14:paraId="59D240B7" w14:textId="07BCA802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  <w:r w:rsidRPr="00D730DD">
        <w:rPr>
          <w:rFonts w:ascii="Arial" w:eastAsia="Aptos" w:hAnsi="Arial" w:cs="Arial"/>
          <w:b/>
          <w:bCs/>
        </w:rPr>
        <w:t xml:space="preserve">PETEK </w:t>
      </w:r>
      <w:r>
        <w:rPr>
          <w:rFonts w:ascii="Arial" w:eastAsia="Aptos" w:hAnsi="Arial" w:cs="Arial"/>
          <w:b/>
          <w:bCs/>
        </w:rPr>
        <w:t>8</w:t>
      </w:r>
      <w:r w:rsidRPr="00D730DD">
        <w:rPr>
          <w:rFonts w:ascii="Arial" w:eastAsia="Aptos" w:hAnsi="Arial" w:cs="Arial"/>
          <w:b/>
          <w:bCs/>
        </w:rPr>
        <w:t>.5.202</w:t>
      </w:r>
      <w:r>
        <w:rPr>
          <w:rFonts w:ascii="Arial" w:eastAsia="Aptos" w:hAnsi="Arial" w:cs="Arial"/>
          <w:b/>
          <w:bCs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D730DD" w:rsidRPr="00D730DD" w14:paraId="14A706DE" w14:textId="77777777" w:rsidTr="002C5139">
        <w:tc>
          <w:tcPr>
            <w:tcW w:w="1413" w:type="dxa"/>
          </w:tcPr>
          <w:p w14:paraId="7209918E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URA</w:t>
            </w:r>
          </w:p>
        </w:tc>
        <w:tc>
          <w:tcPr>
            <w:tcW w:w="4628" w:type="dxa"/>
          </w:tcPr>
          <w:p w14:paraId="7421F60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VSEBINA</w:t>
            </w:r>
          </w:p>
        </w:tc>
        <w:tc>
          <w:tcPr>
            <w:tcW w:w="3021" w:type="dxa"/>
          </w:tcPr>
          <w:p w14:paraId="55E998DB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IZVAJALEC</w:t>
            </w:r>
          </w:p>
          <w:p w14:paraId="7D99E9B0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54ABD8EB" w14:textId="77777777" w:rsidTr="002C5139">
        <w:tc>
          <w:tcPr>
            <w:tcW w:w="1413" w:type="dxa"/>
          </w:tcPr>
          <w:p w14:paraId="66BF24EC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17.30</w:t>
            </w:r>
          </w:p>
        </w:tc>
        <w:tc>
          <w:tcPr>
            <w:tcW w:w="4628" w:type="dxa"/>
          </w:tcPr>
          <w:p w14:paraId="4DF86D5E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Prihod in namestitev</w:t>
            </w:r>
          </w:p>
          <w:p w14:paraId="4E887DB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654CF6FB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75BA2AB1" w14:textId="77777777" w:rsidTr="002C5139">
        <w:tc>
          <w:tcPr>
            <w:tcW w:w="1413" w:type="dxa"/>
          </w:tcPr>
          <w:p w14:paraId="5FAD9220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19.00</w:t>
            </w:r>
          </w:p>
        </w:tc>
        <w:tc>
          <w:tcPr>
            <w:tcW w:w="4628" w:type="dxa"/>
          </w:tcPr>
          <w:p w14:paraId="20CBBEE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Večerja</w:t>
            </w:r>
          </w:p>
          <w:p w14:paraId="43675F43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6FBE61C8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02508BD9" w14:textId="77777777" w:rsidTr="002C5139">
        <w:tc>
          <w:tcPr>
            <w:tcW w:w="1413" w:type="dxa"/>
          </w:tcPr>
          <w:p w14:paraId="0204BE04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20.00</w:t>
            </w:r>
          </w:p>
        </w:tc>
        <w:tc>
          <w:tcPr>
            <w:tcW w:w="4628" w:type="dxa"/>
          </w:tcPr>
          <w:p w14:paraId="0AFA60B8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Spoznavni večer</w:t>
            </w:r>
          </w:p>
          <w:p w14:paraId="425D2E5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0BC7929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</w:tbl>
    <w:p w14:paraId="6711AC24" w14:textId="77777777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</w:p>
    <w:p w14:paraId="2C05D6A5" w14:textId="6516F515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  <w:r w:rsidRPr="00D730DD">
        <w:rPr>
          <w:rFonts w:ascii="Arial" w:eastAsia="Aptos" w:hAnsi="Arial" w:cs="Arial"/>
          <w:b/>
          <w:bCs/>
        </w:rPr>
        <w:t xml:space="preserve">SOBOTA </w:t>
      </w:r>
      <w:r>
        <w:rPr>
          <w:rFonts w:ascii="Arial" w:eastAsia="Aptos" w:hAnsi="Arial" w:cs="Arial"/>
          <w:b/>
          <w:bCs/>
        </w:rPr>
        <w:t>9</w:t>
      </w:r>
      <w:r w:rsidRPr="00D730DD">
        <w:rPr>
          <w:rFonts w:ascii="Arial" w:eastAsia="Aptos" w:hAnsi="Arial" w:cs="Arial"/>
          <w:b/>
          <w:bCs/>
        </w:rPr>
        <w:t>.5.202</w:t>
      </w:r>
      <w:r>
        <w:rPr>
          <w:rFonts w:ascii="Arial" w:eastAsia="Aptos" w:hAnsi="Arial" w:cs="Arial"/>
          <w:b/>
          <w:bCs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D730DD" w:rsidRPr="00D730DD" w14:paraId="7DE46201" w14:textId="77777777" w:rsidTr="002C5139">
        <w:tc>
          <w:tcPr>
            <w:tcW w:w="1413" w:type="dxa"/>
          </w:tcPr>
          <w:p w14:paraId="77084231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URA</w:t>
            </w:r>
          </w:p>
        </w:tc>
        <w:tc>
          <w:tcPr>
            <w:tcW w:w="4628" w:type="dxa"/>
          </w:tcPr>
          <w:p w14:paraId="12E0523B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VSEBINA</w:t>
            </w:r>
          </w:p>
        </w:tc>
        <w:tc>
          <w:tcPr>
            <w:tcW w:w="3021" w:type="dxa"/>
          </w:tcPr>
          <w:p w14:paraId="42BF61CC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IZVAJALEC</w:t>
            </w:r>
          </w:p>
          <w:p w14:paraId="4317AA13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12E3FA0A" w14:textId="77777777" w:rsidTr="002C5139">
        <w:tc>
          <w:tcPr>
            <w:tcW w:w="1413" w:type="dxa"/>
          </w:tcPr>
          <w:p w14:paraId="3D90CF0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8.00</w:t>
            </w:r>
          </w:p>
        </w:tc>
        <w:tc>
          <w:tcPr>
            <w:tcW w:w="4628" w:type="dxa"/>
          </w:tcPr>
          <w:p w14:paraId="77631362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Zajtrk</w:t>
            </w:r>
          </w:p>
          <w:p w14:paraId="2EEBA09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207DBDB8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2AFC1B8B" w14:textId="77777777" w:rsidTr="002C5139">
        <w:tc>
          <w:tcPr>
            <w:tcW w:w="1413" w:type="dxa"/>
          </w:tcPr>
          <w:p w14:paraId="4EFBFBF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9.00</w:t>
            </w:r>
          </w:p>
        </w:tc>
        <w:tc>
          <w:tcPr>
            <w:tcW w:w="4628" w:type="dxa"/>
          </w:tcPr>
          <w:p w14:paraId="33FE249F" w14:textId="624692AE" w:rsidR="00D730DD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 xml:space="preserve">Starši staršem in predsednici Zveze </w:t>
            </w:r>
          </w:p>
          <w:p w14:paraId="37CFC533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38CCFC69" w14:textId="658A9EE6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CD0A51" w:rsidRPr="00D730DD" w14:paraId="1312B9E0" w14:textId="77777777" w:rsidTr="002C5139">
        <w:tc>
          <w:tcPr>
            <w:tcW w:w="1413" w:type="dxa"/>
          </w:tcPr>
          <w:p w14:paraId="282C9AA8" w14:textId="5BE8014C" w:rsidR="00CD0A51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10.30</w:t>
            </w:r>
          </w:p>
        </w:tc>
        <w:tc>
          <w:tcPr>
            <w:tcW w:w="4628" w:type="dxa"/>
          </w:tcPr>
          <w:p w14:paraId="2627D824" w14:textId="77777777" w:rsidR="00CD0A51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Malica</w:t>
            </w:r>
          </w:p>
          <w:p w14:paraId="5235F99E" w14:textId="57B85AD0" w:rsidR="00CD0A51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BB61363" w14:textId="77777777" w:rsidR="00CD0A51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14AFC118" w14:textId="77777777" w:rsidTr="002C5139">
        <w:tc>
          <w:tcPr>
            <w:tcW w:w="1413" w:type="dxa"/>
          </w:tcPr>
          <w:p w14:paraId="24B95D58" w14:textId="67440B59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</w:t>
            </w:r>
            <w:r w:rsidR="00CD0A51">
              <w:rPr>
                <w:rFonts w:ascii="Arial" w:eastAsia="Aptos" w:hAnsi="Arial" w:cs="Arial"/>
                <w:b/>
                <w:bCs/>
              </w:rPr>
              <w:t>1</w:t>
            </w:r>
            <w:r w:rsidRPr="00D730DD">
              <w:rPr>
                <w:rFonts w:ascii="Arial" w:eastAsia="Aptos" w:hAnsi="Arial" w:cs="Arial"/>
                <w:b/>
                <w:bCs/>
              </w:rPr>
              <w:t>.</w:t>
            </w:r>
            <w:r w:rsidR="00CD0A51">
              <w:rPr>
                <w:rFonts w:ascii="Arial" w:eastAsia="Aptos" w:hAnsi="Arial" w:cs="Arial"/>
                <w:b/>
                <w:bCs/>
              </w:rPr>
              <w:t>0</w:t>
            </w:r>
            <w:r w:rsidRPr="00D730DD">
              <w:rPr>
                <w:rFonts w:ascii="Arial" w:eastAsia="Aptos" w:hAnsi="Arial" w:cs="Arial"/>
                <w:b/>
                <w:bCs/>
              </w:rPr>
              <w:t>0</w:t>
            </w:r>
          </w:p>
        </w:tc>
        <w:tc>
          <w:tcPr>
            <w:tcW w:w="4628" w:type="dxa"/>
          </w:tcPr>
          <w:p w14:paraId="763EB522" w14:textId="70336D75" w:rsidR="00D730DD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 xml:space="preserve">Umetna inteligenca – izjemno orodje ali past? </w:t>
            </w:r>
          </w:p>
          <w:p w14:paraId="5EB7D415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D5017D9" w14:textId="1661C222" w:rsidR="00D730DD" w:rsidRPr="00D730DD" w:rsidRDefault="00113D67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Danilo Zimšek</w:t>
            </w:r>
          </w:p>
        </w:tc>
      </w:tr>
      <w:tr w:rsidR="00D730DD" w:rsidRPr="00D730DD" w14:paraId="0ADD49A4" w14:textId="77777777" w:rsidTr="002C5139">
        <w:tc>
          <w:tcPr>
            <w:tcW w:w="1413" w:type="dxa"/>
          </w:tcPr>
          <w:p w14:paraId="173A3969" w14:textId="12763A1F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12.</w:t>
            </w:r>
            <w:r w:rsidR="00CD0A51">
              <w:rPr>
                <w:rFonts w:ascii="Arial" w:eastAsia="Aptos" w:hAnsi="Arial" w:cs="Arial"/>
                <w:b/>
                <w:bCs/>
              </w:rPr>
              <w:t>0</w:t>
            </w:r>
            <w:r w:rsidRPr="00D730DD">
              <w:rPr>
                <w:rFonts w:ascii="Arial" w:eastAsia="Aptos" w:hAnsi="Arial" w:cs="Arial"/>
                <w:b/>
                <w:bCs/>
              </w:rPr>
              <w:t>0</w:t>
            </w:r>
          </w:p>
        </w:tc>
        <w:tc>
          <w:tcPr>
            <w:tcW w:w="4628" w:type="dxa"/>
          </w:tcPr>
          <w:p w14:paraId="2FB93BD9" w14:textId="08C16BBB" w:rsidR="00D730DD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Delimo zgodbe</w:t>
            </w:r>
          </w:p>
          <w:p w14:paraId="7039D15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520EAD1" w14:textId="1FA0B024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CD0A51" w:rsidRPr="00D730DD" w14:paraId="102CAE55" w14:textId="77777777" w:rsidTr="002C5139">
        <w:tc>
          <w:tcPr>
            <w:tcW w:w="1413" w:type="dxa"/>
          </w:tcPr>
          <w:p w14:paraId="19A1438E" w14:textId="3121C0B9" w:rsidR="00CD0A51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13.00</w:t>
            </w:r>
          </w:p>
        </w:tc>
        <w:tc>
          <w:tcPr>
            <w:tcW w:w="4628" w:type="dxa"/>
          </w:tcPr>
          <w:p w14:paraId="624443AC" w14:textId="77777777" w:rsidR="00CD0A51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Kosilo</w:t>
            </w:r>
          </w:p>
          <w:p w14:paraId="5AA956EE" w14:textId="46A55268" w:rsidR="00CD0A51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2D78D914" w14:textId="77777777" w:rsidR="00CD0A51" w:rsidRPr="00D730DD" w:rsidRDefault="00CD0A51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742D5405" w14:textId="77777777" w:rsidTr="002C5139">
        <w:tc>
          <w:tcPr>
            <w:tcW w:w="1413" w:type="dxa"/>
          </w:tcPr>
          <w:p w14:paraId="665ED9D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15.00</w:t>
            </w:r>
          </w:p>
        </w:tc>
        <w:tc>
          <w:tcPr>
            <w:tcW w:w="4628" w:type="dxa"/>
          </w:tcPr>
          <w:p w14:paraId="5FD7EEF6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Malica</w:t>
            </w:r>
          </w:p>
          <w:p w14:paraId="79F735B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1BD5CD2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2D3DDF65" w14:textId="77777777" w:rsidTr="002C5139">
        <w:tc>
          <w:tcPr>
            <w:tcW w:w="1413" w:type="dxa"/>
          </w:tcPr>
          <w:p w14:paraId="09FD3CC1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15.30</w:t>
            </w:r>
          </w:p>
          <w:p w14:paraId="5310722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4628" w:type="dxa"/>
          </w:tcPr>
          <w:p w14:paraId="44699231" w14:textId="77777777" w:rsidR="00D730DD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Prosti čas je pomemben – kako ga koristno in prijetno preživeti?</w:t>
            </w:r>
          </w:p>
          <w:p w14:paraId="38F94626" w14:textId="23010315" w:rsidR="00A36317" w:rsidRPr="00D730DD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E04E7CF" w14:textId="2F16FACF" w:rsidR="00D730DD" w:rsidRPr="00D730DD" w:rsidRDefault="00077EED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Več sodelujočih</w:t>
            </w:r>
          </w:p>
        </w:tc>
      </w:tr>
      <w:tr w:rsidR="00D730DD" w:rsidRPr="00D730DD" w14:paraId="1693D49A" w14:textId="77777777" w:rsidTr="002C5139">
        <w:tc>
          <w:tcPr>
            <w:tcW w:w="1413" w:type="dxa"/>
          </w:tcPr>
          <w:p w14:paraId="39AFEE73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19.00</w:t>
            </w:r>
          </w:p>
        </w:tc>
        <w:tc>
          <w:tcPr>
            <w:tcW w:w="4628" w:type="dxa"/>
          </w:tcPr>
          <w:p w14:paraId="2D5B7391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Večerja</w:t>
            </w:r>
          </w:p>
          <w:p w14:paraId="286D4796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03600B08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51DCBDB0" w14:textId="77777777" w:rsidTr="002C5139">
        <w:tc>
          <w:tcPr>
            <w:tcW w:w="1413" w:type="dxa"/>
          </w:tcPr>
          <w:p w14:paraId="404FCF3E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20.00</w:t>
            </w:r>
          </w:p>
        </w:tc>
        <w:tc>
          <w:tcPr>
            <w:tcW w:w="4628" w:type="dxa"/>
          </w:tcPr>
          <w:p w14:paraId="50CE594F" w14:textId="7A8772E6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 xml:space="preserve">Večer </w:t>
            </w:r>
            <w:r>
              <w:rPr>
                <w:rFonts w:ascii="Arial" w:eastAsia="Aptos" w:hAnsi="Arial" w:cs="Arial"/>
                <w:b/>
                <w:bCs/>
              </w:rPr>
              <w:t>ob ognju</w:t>
            </w:r>
          </w:p>
          <w:p w14:paraId="17451919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50E08F0D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</w:tbl>
    <w:p w14:paraId="1C65EC38" w14:textId="77777777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</w:p>
    <w:p w14:paraId="0D23EDAC" w14:textId="7C87DA86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  <w:r w:rsidRPr="00D730DD">
        <w:rPr>
          <w:rFonts w:ascii="Arial" w:eastAsia="Aptos" w:hAnsi="Arial" w:cs="Arial"/>
          <w:b/>
          <w:bCs/>
        </w:rPr>
        <w:t>NEDELJA 1</w:t>
      </w:r>
      <w:r w:rsidR="000B5578">
        <w:rPr>
          <w:rFonts w:ascii="Arial" w:eastAsia="Aptos" w:hAnsi="Arial" w:cs="Arial"/>
          <w:b/>
          <w:bCs/>
        </w:rPr>
        <w:t>0</w:t>
      </w:r>
      <w:r w:rsidRPr="00D730DD">
        <w:rPr>
          <w:rFonts w:ascii="Arial" w:eastAsia="Aptos" w:hAnsi="Arial" w:cs="Arial"/>
          <w:b/>
          <w:bCs/>
        </w:rPr>
        <w:t>.5.202</w:t>
      </w:r>
      <w:r w:rsidR="000B5578">
        <w:rPr>
          <w:rFonts w:ascii="Arial" w:eastAsia="Aptos" w:hAnsi="Arial" w:cs="Arial"/>
          <w:b/>
          <w:bCs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D730DD" w:rsidRPr="00D730DD" w14:paraId="33A17124" w14:textId="77777777" w:rsidTr="002C5139">
        <w:tc>
          <w:tcPr>
            <w:tcW w:w="1413" w:type="dxa"/>
          </w:tcPr>
          <w:p w14:paraId="3661A458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URA</w:t>
            </w:r>
          </w:p>
        </w:tc>
        <w:tc>
          <w:tcPr>
            <w:tcW w:w="4628" w:type="dxa"/>
          </w:tcPr>
          <w:p w14:paraId="5AEA9B09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VSEBINA</w:t>
            </w:r>
          </w:p>
        </w:tc>
        <w:tc>
          <w:tcPr>
            <w:tcW w:w="3021" w:type="dxa"/>
          </w:tcPr>
          <w:p w14:paraId="754A84A7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IZVAJALEC</w:t>
            </w:r>
          </w:p>
          <w:p w14:paraId="46CFF972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79487516" w14:textId="77777777" w:rsidTr="002C5139">
        <w:tc>
          <w:tcPr>
            <w:tcW w:w="1413" w:type="dxa"/>
          </w:tcPr>
          <w:p w14:paraId="537E4D0A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8.00</w:t>
            </w:r>
          </w:p>
        </w:tc>
        <w:tc>
          <w:tcPr>
            <w:tcW w:w="4628" w:type="dxa"/>
          </w:tcPr>
          <w:p w14:paraId="2F5E661B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Zajtrk</w:t>
            </w:r>
          </w:p>
          <w:p w14:paraId="537FDBB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6B1E023B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0EEB5263" w14:textId="77777777" w:rsidTr="002C5139">
        <w:tc>
          <w:tcPr>
            <w:tcW w:w="1413" w:type="dxa"/>
          </w:tcPr>
          <w:p w14:paraId="6BC0BD4F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9.00</w:t>
            </w:r>
          </w:p>
        </w:tc>
        <w:tc>
          <w:tcPr>
            <w:tcW w:w="4628" w:type="dxa"/>
          </w:tcPr>
          <w:p w14:paraId="6638FE60" w14:textId="7EE1A9D0" w:rsidR="00A36317" w:rsidRPr="00A36317" w:rsidRDefault="00A36317" w:rsidP="00A36317">
            <w:pPr>
              <w:rPr>
                <w:rFonts w:ascii="Arial" w:eastAsia="Aptos" w:hAnsi="Arial" w:cs="Arial"/>
                <w:b/>
                <w:bCs/>
              </w:rPr>
            </w:pPr>
            <w:r w:rsidRPr="00A36317">
              <w:rPr>
                <w:rFonts w:ascii="Arial" w:eastAsia="Aptos" w:hAnsi="Arial" w:cs="Arial"/>
                <w:b/>
                <w:bCs/>
              </w:rPr>
              <w:t>Čustva kot kompas v starševstvu</w:t>
            </w:r>
            <w:r>
              <w:rPr>
                <w:rFonts w:ascii="Arial" w:eastAsia="Aptos" w:hAnsi="Arial" w:cs="Arial"/>
                <w:b/>
                <w:bCs/>
              </w:rPr>
              <w:t xml:space="preserve"> – 1. del</w:t>
            </w:r>
          </w:p>
          <w:p w14:paraId="07B4C243" w14:textId="402169D8" w:rsidR="000B5578" w:rsidRPr="00D730DD" w:rsidRDefault="000B5578" w:rsidP="00A36317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3C8D2C5A" w14:textId="05AC0EAE" w:rsidR="00D730DD" w:rsidRPr="00D730DD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d</w:t>
            </w:r>
            <w:r w:rsidR="00CD0A51">
              <w:rPr>
                <w:rFonts w:ascii="Arial" w:eastAsia="Aptos" w:hAnsi="Arial" w:cs="Arial"/>
                <w:b/>
                <w:bCs/>
              </w:rPr>
              <w:t>r. Marino Kačič</w:t>
            </w:r>
          </w:p>
        </w:tc>
      </w:tr>
      <w:tr w:rsidR="00A36317" w:rsidRPr="00D730DD" w14:paraId="01D8049F" w14:textId="77777777" w:rsidTr="002C5139">
        <w:tc>
          <w:tcPr>
            <w:tcW w:w="1413" w:type="dxa"/>
          </w:tcPr>
          <w:p w14:paraId="682E8C88" w14:textId="69698D8D" w:rsidR="00A36317" w:rsidRPr="00D730DD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10.30</w:t>
            </w:r>
          </w:p>
        </w:tc>
        <w:tc>
          <w:tcPr>
            <w:tcW w:w="4628" w:type="dxa"/>
          </w:tcPr>
          <w:p w14:paraId="1800E5CE" w14:textId="514BE3FB" w:rsidR="00A36317" w:rsidRDefault="00A36317" w:rsidP="00A36317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Malica</w:t>
            </w:r>
          </w:p>
          <w:p w14:paraId="5CD23118" w14:textId="0DC86428" w:rsidR="00A36317" w:rsidRPr="00A36317" w:rsidRDefault="00A36317" w:rsidP="00A36317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06B250F2" w14:textId="77777777" w:rsidR="00A36317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A36317" w:rsidRPr="00D730DD" w14:paraId="00F34B97" w14:textId="77777777" w:rsidTr="002C5139">
        <w:tc>
          <w:tcPr>
            <w:tcW w:w="1413" w:type="dxa"/>
          </w:tcPr>
          <w:p w14:paraId="253A0CDA" w14:textId="24AFC6EF" w:rsidR="00A36317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10.45</w:t>
            </w:r>
          </w:p>
        </w:tc>
        <w:tc>
          <w:tcPr>
            <w:tcW w:w="4628" w:type="dxa"/>
          </w:tcPr>
          <w:p w14:paraId="7F08F87A" w14:textId="371FA014" w:rsidR="00A36317" w:rsidRPr="00A36317" w:rsidRDefault="00A36317" w:rsidP="00A36317">
            <w:pPr>
              <w:rPr>
                <w:rFonts w:ascii="Arial" w:eastAsia="Aptos" w:hAnsi="Arial" w:cs="Arial"/>
                <w:b/>
                <w:bCs/>
              </w:rPr>
            </w:pPr>
            <w:r w:rsidRPr="00A36317">
              <w:rPr>
                <w:rFonts w:ascii="Arial" w:eastAsia="Aptos" w:hAnsi="Arial" w:cs="Arial"/>
                <w:b/>
                <w:bCs/>
              </w:rPr>
              <w:t xml:space="preserve">Čustva kot kompas v starševstvu – </w:t>
            </w:r>
            <w:r>
              <w:rPr>
                <w:rFonts w:ascii="Arial" w:eastAsia="Aptos" w:hAnsi="Arial" w:cs="Arial"/>
                <w:b/>
                <w:bCs/>
              </w:rPr>
              <w:t>2</w:t>
            </w:r>
            <w:r w:rsidRPr="00A36317">
              <w:rPr>
                <w:rFonts w:ascii="Arial" w:eastAsia="Aptos" w:hAnsi="Arial" w:cs="Arial"/>
                <w:b/>
                <w:bCs/>
              </w:rPr>
              <w:t>. del</w:t>
            </w:r>
          </w:p>
          <w:p w14:paraId="3F0BDABE" w14:textId="77777777" w:rsidR="00A36317" w:rsidRDefault="00A36317" w:rsidP="00A36317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4D38071" w14:textId="16C8972F" w:rsidR="00A36317" w:rsidRDefault="00A36317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lastRenderedPageBreak/>
              <w:t>dr. Marino Kačič</w:t>
            </w:r>
          </w:p>
        </w:tc>
      </w:tr>
      <w:tr w:rsidR="00D730DD" w:rsidRPr="00D730DD" w14:paraId="35C794D5" w14:textId="77777777" w:rsidTr="002C5139">
        <w:tc>
          <w:tcPr>
            <w:tcW w:w="1413" w:type="dxa"/>
          </w:tcPr>
          <w:p w14:paraId="6E2D3784" w14:textId="2DC5F216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</w:t>
            </w:r>
            <w:r w:rsidR="000B5578">
              <w:rPr>
                <w:rFonts w:ascii="Arial" w:eastAsia="Aptos" w:hAnsi="Arial" w:cs="Arial"/>
                <w:b/>
                <w:bCs/>
              </w:rPr>
              <w:t>2</w:t>
            </w:r>
            <w:r w:rsidRPr="00D730DD">
              <w:rPr>
                <w:rFonts w:ascii="Arial" w:eastAsia="Aptos" w:hAnsi="Arial" w:cs="Arial"/>
                <w:b/>
                <w:bCs/>
              </w:rPr>
              <w:t>.00</w:t>
            </w:r>
          </w:p>
        </w:tc>
        <w:tc>
          <w:tcPr>
            <w:tcW w:w="4628" w:type="dxa"/>
          </w:tcPr>
          <w:p w14:paraId="3DFABBF8" w14:textId="2E66E834" w:rsidR="004A7856" w:rsidRPr="00D730DD" w:rsidRDefault="004A7856" w:rsidP="00D730DD">
            <w:pPr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Zaključek srečanja</w:t>
            </w:r>
          </w:p>
        </w:tc>
        <w:tc>
          <w:tcPr>
            <w:tcW w:w="3021" w:type="dxa"/>
          </w:tcPr>
          <w:p w14:paraId="43F08F7C" w14:textId="77777777" w:rsid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  <w:p w14:paraId="570A00A5" w14:textId="1943073E" w:rsidR="000B5578" w:rsidRPr="00D730DD" w:rsidRDefault="000B5578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730DD" w:rsidRPr="00D730DD" w14:paraId="672E4DD9" w14:textId="77777777" w:rsidTr="002C5139">
        <w:tc>
          <w:tcPr>
            <w:tcW w:w="1413" w:type="dxa"/>
          </w:tcPr>
          <w:p w14:paraId="44A56F84" w14:textId="334F43FC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>1</w:t>
            </w:r>
            <w:r w:rsidR="00CD0A51">
              <w:rPr>
                <w:rFonts w:ascii="Arial" w:eastAsia="Aptos" w:hAnsi="Arial" w:cs="Arial"/>
                <w:b/>
                <w:bCs/>
              </w:rPr>
              <w:t>3</w:t>
            </w:r>
            <w:r w:rsidRPr="00D730DD">
              <w:rPr>
                <w:rFonts w:ascii="Arial" w:eastAsia="Aptos" w:hAnsi="Arial" w:cs="Arial"/>
                <w:b/>
                <w:bCs/>
              </w:rPr>
              <w:t>.</w:t>
            </w:r>
            <w:r w:rsidR="00CD0A51">
              <w:rPr>
                <w:rFonts w:ascii="Arial" w:eastAsia="Aptos" w:hAnsi="Arial" w:cs="Arial"/>
                <w:b/>
                <w:bCs/>
              </w:rPr>
              <w:t>0</w:t>
            </w:r>
            <w:r w:rsidRPr="00D730DD">
              <w:rPr>
                <w:rFonts w:ascii="Arial" w:eastAsia="Aptos" w:hAnsi="Arial" w:cs="Arial"/>
                <w:b/>
                <w:bCs/>
              </w:rPr>
              <w:t>0</w:t>
            </w:r>
          </w:p>
        </w:tc>
        <w:tc>
          <w:tcPr>
            <w:tcW w:w="4628" w:type="dxa"/>
          </w:tcPr>
          <w:p w14:paraId="4A992A79" w14:textId="77777777" w:rsidR="00D730DD" w:rsidRDefault="00D730DD" w:rsidP="00CD0A51">
            <w:pPr>
              <w:rPr>
                <w:rFonts w:ascii="Arial" w:eastAsia="Aptos" w:hAnsi="Arial" w:cs="Arial"/>
                <w:b/>
                <w:bCs/>
              </w:rPr>
            </w:pPr>
            <w:r w:rsidRPr="00D730DD">
              <w:rPr>
                <w:rFonts w:ascii="Arial" w:eastAsia="Aptos" w:hAnsi="Arial" w:cs="Arial"/>
                <w:b/>
                <w:bCs/>
              </w:rPr>
              <w:t xml:space="preserve">Kosilo </w:t>
            </w:r>
          </w:p>
          <w:p w14:paraId="2A8BC159" w14:textId="6BE24DBC" w:rsidR="00CD0A51" w:rsidRPr="00D730DD" w:rsidRDefault="00CD0A51" w:rsidP="00CD0A51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E853425" w14:textId="77777777" w:rsidR="00D730DD" w:rsidRPr="00D730DD" w:rsidRDefault="00D730DD" w:rsidP="00D730DD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</w:tbl>
    <w:p w14:paraId="766D78F0" w14:textId="77777777" w:rsid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</w:p>
    <w:p w14:paraId="197C3C78" w14:textId="32CE707F" w:rsidR="009D56BC" w:rsidRPr="009D56BC" w:rsidRDefault="009D56BC" w:rsidP="009D56BC">
      <w:pPr>
        <w:pStyle w:val="Odstavekseznama"/>
        <w:numPr>
          <w:ilvl w:val="0"/>
          <w:numId w:val="1"/>
        </w:numPr>
        <w:spacing w:line="259" w:lineRule="auto"/>
        <w:rPr>
          <w:rFonts w:ascii="Arial" w:eastAsia="Aptos" w:hAnsi="Arial" w:cs="Arial"/>
          <w:b/>
          <w:bCs/>
        </w:rPr>
      </w:pPr>
      <w:r w:rsidRPr="009D56BC">
        <w:rPr>
          <w:rFonts w:ascii="Arial" w:eastAsia="Aptos" w:hAnsi="Arial" w:cs="Arial"/>
          <w:b/>
          <w:bCs/>
        </w:rPr>
        <w:t>Pridržujemo si pravico do spremembe programa o čemer bodo prijavljeni pravočasno obveščeni.</w:t>
      </w:r>
    </w:p>
    <w:p w14:paraId="60C579BC" w14:textId="77777777" w:rsidR="00D730DD" w:rsidRPr="00D730DD" w:rsidRDefault="00D730DD" w:rsidP="00D730DD">
      <w:pPr>
        <w:spacing w:line="259" w:lineRule="auto"/>
        <w:rPr>
          <w:rFonts w:ascii="Arial" w:eastAsia="Aptos" w:hAnsi="Arial" w:cs="Arial"/>
          <w:b/>
          <w:bCs/>
        </w:rPr>
      </w:pPr>
    </w:p>
    <w:p w14:paraId="474036CB" w14:textId="77777777" w:rsidR="00157A8B" w:rsidRDefault="00157A8B"/>
    <w:sectPr w:rsidR="00157A8B" w:rsidSect="00D7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0CF0"/>
    <w:multiLevelType w:val="hybridMultilevel"/>
    <w:tmpl w:val="CF22ED36"/>
    <w:lvl w:ilvl="0" w:tplc="9E5A4D66">
      <w:start w:val="10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0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DD"/>
    <w:rsid w:val="00077EED"/>
    <w:rsid w:val="000B5578"/>
    <w:rsid w:val="00113D67"/>
    <w:rsid w:val="00157A8B"/>
    <w:rsid w:val="001A17A2"/>
    <w:rsid w:val="001E0022"/>
    <w:rsid w:val="002B7217"/>
    <w:rsid w:val="004A7856"/>
    <w:rsid w:val="007D0CB9"/>
    <w:rsid w:val="00865280"/>
    <w:rsid w:val="009D56BC"/>
    <w:rsid w:val="009F0284"/>
    <w:rsid w:val="00A36317"/>
    <w:rsid w:val="00AC5542"/>
    <w:rsid w:val="00CA3485"/>
    <w:rsid w:val="00CD0A51"/>
    <w:rsid w:val="00D730DD"/>
    <w:rsid w:val="00E307AD"/>
    <w:rsid w:val="00F85C13"/>
    <w:rsid w:val="00F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7EB1"/>
  <w15:chartTrackingRefBased/>
  <w15:docId w15:val="{B89AD915-DD02-457C-A095-96A7B6B3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30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30D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30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30D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30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30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30D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30D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30D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30D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30D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730D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2</Pages>
  <Words>121</Words>
  <Characters>702</Characters>
  <Application>Microsoft Office Word</Application>
  <DocSecurity>0</DocSecurity>
  <Lines>102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5</cp:revision>
  <dcterms:created xsi:type="dcterms:W3CDTF">2026-04-07T12:05:00Z</dcterms:created>
  <dcterms:modified xsi:type="dcterms:W3CDTF">2026-04-17T12:11:00Z</dcterms:modified>
</cp:coreProperties>
</file>