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1F9B2" w14:textId="77777777" w:rsidR="00450DFC" w:rsidRDefault="00450DFC" w:rsidP="00450DFC">
      <w:pPr>
        <w:pStyle w:val="Odstavekseznama"/>
        <w:numPr>
          <w:ilvl w:val="0"/>
          <w:numId w:val="1"/>
        </w:numPr>
        <w:spacing w:after="0" w:line="240" w:lineRule="auto"/>
        <w:contextualSpacing w:val="0"/>
        <w:rPr>
          <w:rFonts w:ascii="Aptos" w:hAnsi="Aptos"/>
        </w:rPr>
      </w:pPr>
      <w:r w:rsidRPr="00EB751F">
        <w:rPr>
          <w:rFonts w:ascii="Aptos" w:hAnsi="Aptos"/>
        </w:rPr>
        <w:t xml:space="preserve">Edina specializirana izobraževalna ustanova za slepe in slabovidne v Sloveniji, Center IRIS, že drugo šolsko leto deluje v neprimernih prostorih. Kljub večkratnim obljubam se gradnja nove stavbe še ni začela. V Sloveniji nimamo programa za izobraževanje </w:t>
      </w:r>
      <w:proofErr w:type="spellStart"/>
      <w:r w:rsidRPr="00EB751F">
        <w:rPr>
          <w:rFonts w:ascii="Aptos" w:hAnsi="Aptos"/>
        </w:rPr>
        <w:t>tiflopedagogov</w:t>
      </w:r>
      <w:proofErr w:type="spellEnd"/>
      <w:r w:rsidRPr="00EB751F">
        <w:rPr>
          <w:rFonts w:ascii="Aptos" w:hAnsi="Aptos"/>
        </w:rPr>
        <w:t xml:space="preserve">, kar omejuje dostop slepih in slabovidnih do kakovostne podpore v usposabljanju in izobraževanju. Slepi in slabovidni otroci pa so vključeni v skupno ustanovo z otroki z motnjami avtističnega spektra, kar zaradi njihovih povsem različnih potreb ni ustrezno. </w:t>
      </w:r>
    </w:p>
    <w:p w14:paraId="6D80F425" w14:textId="77777777" w:rsidR="006C050A" w:rsidRDefault="006C050A" w:rsidP="006C050A">
      <w:pPr>
        <w:spacing w:after="0" w:line="240" w:lineRule="auto"/>
        <w:rPr>
          <w:rFonts w:ascii="Aptos" w:hAnsi="Aptos"/>
        </w:rPr>
      </w:pPr>
    </w:p>
    <w:p w14:paraId="22B2A6CF" w14:textId="6B8CB09C" w:rsidR="006C050A" w:rsidRPr="006C050A" w:rsidRDefault="006C050A" w:rsidP="006C050A">
      <w:pPr>
        <w:spacing w:after="0" w:line="240" w:lineRule="auto"/>
        <w:ind w:left="708"/>
        <w:rPr>
          <w:rFonts w:ascii="Aptos" w:hAnsi="Aptos"/>
          <w:b/>
          <w:bCs/>
        </w:rPr>
      </w:pPr>
      <w:r>
        <w:rPr>
          <w:rFonts w:ascii="Aptos" w:hAnsi="Aptos"/>
          <w:b/>
          <w:bCs/>
        </w:rPr>
        <w:t xml:space="preserve">Menimo, da je izgradnja nove stavbe Centra IRIS nujna, da se bodo slepi in slabovidni otroci šolali v primernih prostorih. </w:t>
      </w:r>
    </w:p>
    <w:p w14:paraId="162086DC" w14:textId="77777777" w:rsidR="00450DFC" w:rsidRPr="00EB751F" w:rsidRDefault="00450DFC" w:rsidP="00450DFC">
      <w:pPr>
        <w:pStyle w:val="Odstavekseznama"/>
        <w:spacing w:after="0" w:line="240" w:lineRule="auto"/>
        <w:contextualSpacing w:val="0"/>
        <w:rPr>
          <w:rFonts w:ascii="Aptos" w:hAnsi="Aptos"/>
        </w:rPr>
      </w:pPr>
    </w:p>
    <w:p w14:paraId="7914FDE6" w14:textId="77777777" w:rsidR="00450DFC" w:rsidRPr="00EB751F" w:rsidRDefault="00450DFC" w:rsidP="00450DFC">
      <w:pPr>
        <w:pStyle w:val="Odstavekseznama"/>
        <w:rPr>
          <w:rFonts w:ascii="Aptos" w:hAnsi="Aptos"/>
        </w:rPr>
      </w:pPr>
      <w:r w:rsidRPr="00EB751F">
        <w:rPr>
          <w:rFonts w:ascii="Aptos" w:hAnsi="Aptos"/>
        </w:rPr>
        <w:t>Ali po vašem mnenju inkluzija daje odgovore na vsa vprašanja na področju otrok s posebnimi potrebami? Ali bi bilo smiselno izvajati hibridne oblike vzgoje</w:t>
      </w:r>
      <w:r>
        <w:rPr>
          <w:rFonts w:ascii="Aptos" w:hAnsi="Aptos"/>
        </w:rPr>
        <w:t>, bivanja</w:t>
      </w:r>
      <w:r w:rsidRPr="00EB751F">
        <w:rPr>
          <w:rFonts w:ascii="Aptos" w:hAnsi="Aptos"/>
        </w:rPr>
        <w:t xml:space="preserve"> in izobraževanja, </w:t>
      </w:r>
      <w:r>
        <w:rPr>
          <w:rFonts w:ascii="Aptos" w:hAnsi="Aptos"/>
        </w:rPr>
        <w:t xml:space="preserve">v okviru katerih bi </w:t>
      </w:r>
      <w:r w:rsidRPr="00EB751F">
        <w:rPr>
          <w:rFonts w:ascii="Aptos" w:hAnsi="Aptos"/>
        </w:rPr>
        <w:t xml:space="preserve">zagotavljali uporabnikom </w:t>
      </w:r>
      <w:r>
        <w:rPr>
          <w:rFonts w:ascii="Aptos" w:hAnsi="Aptos"/>
        </w:rPr>
        <w:t xml:space="preserve">organizirane storitve v obliki skupnostne skrbi po </w:t>
      </w:r>
      <w:r w:rsidRPr="00EB751F">
        <w:rPr>
          <w:rFonts w:ascii="Aptos" w:hAnsi="Aptos"/>
        </w:rPr>
        <w:t>regijah?</w:t>
      </w:r>
    </w:p>
    <w:p w14:paraId="355D5166" w14:textId="77777777" w:rsidR="00450DFC" w:rsidRPr="00EB751F" w:rsidRDefault="00450DFC" w:rsidP="00450DFC">
      <w:pPr>
        <w:pStyle w:val="Odstavekseznama"/>
        <w:rPr>
          <w:rFonts w:ascii="Aptos" w:hAnsi="Aptos"/>
        </w:rPr>
      </w:pPr>
      <w:r w:rsidRPr="00EB751F">
        <w:rPr>
          <w:rFonts w:ascii="Aptos" w:hAnsi="Aptos"/>
        </w:rPr>
        <w:t>Kako vidite rešitev teh težav in kakšno je vaše stališče do vzpostavitve samostojne, strokovno primerne izobraževalne ustanove za slepe in slabovidne?</w:t>
      </w:r>
    </w:p>
    <w:p w14:paraId="58087ECF" w14:textId="77777777" w:rsidR="00450DFC" w:rsidRDefault="00450DFC" w:rsidP="00450DFC">
      <w:pPr>
        <w:pStyle w:val="Odstavekseznama"/>
        <w:rPr>
          <w:rFonts w:ascii="Aptos" w:hAnsi="Aptos"/>
        </w:rPr>
      </w:pPr>
    </w:p>
    <w:p w14:paraId="012E0905" w14:textId="10C433B7" w:rsidR="007C5ABD" w:rsidRPr="007C5ABD" w:rsidRDefault="007C5ABD" w:rsidP="00450DFC">
      <w:pPr>
        <w:pStyle w:val="Odstavekseznama"/>
        <w:rPr>
          <w:rFonts w:ascii="Aptos" w:hAnsi="Aptos"/>
          <w:b/>
          <w:bCs/>
        </w:rPr>
      </w:pPr>
      <w:r w:rsidRPr="007C5ABD">
        <w:rPr>
          <w:rFonts w:ascii="Aptos" w:hAnsi="Aptos"/>
          <w:b/>
          <w:bCs/>
        </w:rPr>
        <w:t>Z</w:t>
      </w:r>
      <w:r w:rsidRPr="007C5ABD">
        <w:rPr>
          <w:rFonts w:ascii="Aptos" w:hAnsi="Aptos"/>
          <w:b/>
          <w:bCs/>
        </w:rPr>
        <w:t xml:space="preserve">agovarjamo pristop, da se otroke </w:t>
      </w:r>
      <w:r w:rsidRPr="007C5ABD">
        <w:rPr>
          <w:rFonts w:ascii="Aptos" w:hAnsi="Aptos"/>
          <w:b/>
          <w:bCs/>
        </w:rPr>
        <w:t xml:space="preserve">s posebnimi potrebami, ki potrebujejo več pomoči, </w:t>
      </w:r>
      <w:r w:rsidRPr="007C5ABD">
        <w:rPr>
          <w:rFonts w:ascii="Aptos" w:hAnsi="Aptos"/>
          <w:b/>
          <w:bCs/>
        </w:rPr>
        <w:t>usmer</w:t>
      </w:r>
      <w:r w:rsidRPr="007C5ABD">
        <w:rPr>
          <w:rFonts w:ascii="Aptos" w:hAnsi="Aptos"/>
          <w:b/>
          <w:bCs/>
        </w:rPr>
        <w:t>ja</w:t>
      </w:r>
      <w:r w:rsidRPr="007C5ABD">
        <w:rPr>
          <w:rFonts w:ascii="Aptos" w:hAnsi="Aptos"/>
          <w:b/>
          <w:bCs/>
        </w:rPr>
        <w:t xml:space="preserve"> v njim prilagojene programe, kjer bodo lahko najbolje razvili svoje potenciale, namesto da se v rednih programih povečuje število učencev z odločbami.</w:t>
      </w:r>
      <w:r w:rsidRPr="007C5ABD">
        <w:rPr>
          <w:rFonts w:ascii="Aptos" w:hAnsi="Aptos"/>
          <w:b/>
          <w:bCs/>
        </w:rPr>
        <w:t xml:space="preserve"> Podpiramo hibridni model, saj se v tujini kaže kot strokovno najbolj uspešen. Menimo, da je smiselno vzpostaviti specializirano izobraževalno ustanovo za slepe in slabovidne kot kompetenčni center v okviru hibridnega modela.</w:t>
      </w:r>
    </w:p>
    <w:p w14:paraId="7CAF7742" w14:textId="77777777" w:rsidR="006C050A" w:rsidRPr="00EB751F" w:rsidRDefault="006C050A" w:rsidP="00450DFC">
      <w:pPr>
        <w:pStyle w:val="Odstavekseznama"/>
        <w:rPr>
          <w:rFonts w:ascii="Aptos" w:hAnsi="Aptos"/>
        </w:rPr>
      </w:pPr>
    </w:p>
    <w:p w14:paraId="58F5B359" w14:textId="77777777" w:rsidR="00450DFC" w:rsidRPr="00EB751F" w:rsidRDefault="00450DFC" w:rsidP="00450DFC">
      <w:pPr>
        <w:pStyle w:val="Odstavekseznama"/>
        <w:numPr>
          <w:ilvl w:val="0"/>
          <w:numId w:val="1"/>
        </w:numPr>
        <w:spacing w:after="0" w:line="240" w:lineRule="auto"/>
        <w:contextualSpacing w:val="0"/>
        <w:rPr>
          <w:rFonts w:ascii="Aptos" w:hAnsi="Aptos"/>
        </w:rPr>
      </w:pPr>
      <w:r w:rsidRPr="00EB751F">
        <w:rPr>
          <w:rFonts w:ascii="Aptos" w:hAnsi="Aptos"/>
        </w:rPr>
        <w:t xml:space="preserve">Edina specialna knjižnica za slepe in slabovidne v Sloveniji, ki deluje pod imenom Knjižnica slepih in slabovidnih Minke </w:t>
      </w:r>
      <w:proofErr w:type="spellStart"/>
      <w:r w:rsidRPr="00EB751F">
        <w:rPr>
          <w:rFonts w:ascii="Aptos" w:hAnsi="Aptos"/>
        </w:rPr>
        <w:t>Skaberne</w:t>
      </w:r>
      <w:proofErr w:type="spellEnd"/>
      <w:r w:rsidRPr="00EB751F">
        <w:rPr>
          <w:rFonts w:ascii="Aptos" w:hAnsi="Aptos"/>
        </w:rPr>
        <w:t xml:space="preserve"> v okviru Zveze</w:t>
      </w:r>
      <w:r>
        <w:rPr>
          <w:rFonts w:ascii="Aptos" w:hAnsi="Aptos"/>
        </w:rPr>
        <w:t>,</w:t>
      </w:r>
      <w:r w:rsidRPr="00EB751F">
        <w:rPr>
          <w:rFonts w:ascii="Aptos" w:hAnsi="Aptos"/>
        </w:rPr>
        <w:t xml:space="preserve"> z javnim pooblastilom 10 letne koncesije</w:t>
      </w:r>
      <w:r>
        <w:rPr>
          <w:rFonts w:ascii="Aptos" w:hAnsi="Aptos"/>
        </w:rPr>
        <w:t>,</w:t>
      </w:r>
      <w:r w:rsidRPr="00EB751F">
        <w:rPr>
          <w:rFonts w:ascii="Aptos" w:hAnsi="Aptos"/>
        </w:rPr>
        <w:t xml:space="preserve"> nima lastnih prostorov in za najem plačuje letno cca. 120.000,00 EUR davkoplačevalskega denarja. </w:t>
      </w:r>
    </w:p>
    <w:p w14:paraId="64EE499A" w14:textId="77777777" w:rsidR="00450DFC" w:rsidRDefault="00450DFC" w:rsidP="00450DFC">
      <w:pPr>
        <w:pStyle w:val="Odstavekseznama"/>
        <w:rPr>
          <w:rFonts w:ascii="Aptos" w:hAnsi="Aptos"/>
        </w:rPr>
      </w:pPr>
      <w:r w:rsidRPr="00EB751F">
        <w:rPr>
          <w:rFonts w:ascii="Aptos" w:hAnsi="Aptos"/>
        </w:rPr>
        <w:t>Ali podpirate trajno rešitev iskanja primernih prostorov, ki zadostujejo normativom in kriterijem za knjižnično dejavnost? Če je vaš odgovor da, nas zanima</w:t>
      </w:r>
      <w:r>
        <w:rPr>
          <w:rFonts w:ascii="Aptos" w:hAnsi="Aptos"/>
        </w:rPr>
        <w:t>,</w:t>
      </w:r>
      <w:r w:rsidRPr="00EB751F">
        <w:rPr>
          <w:rFonts w:ascii="Aptos" w:hAnsi="Aptos"/>
        </w:rPr>
        <w:t xml:space="preserve"> ali podpirate gradnjo v obliki prioritetnega nacionalnega projekta s podporo EU sredstev oz. ali ste pripravljeni podpreti tudi javno – zasebno partnerstvo? Ali ste se pripravljeni zavzeti še za kakšno drugo trajno in racionalno rešitev prostorske problematike te nacionalno pomembne ustanove?</w:t>
      </w:r>
    </w:p>
    <w:p w14:paraId="711840D3" w14:textId="77777777" w:rsidR="00B46C04" w:rsidRDefault="00B46C04" w:rsidP="00450DFC">
      <w:pPr>
        <w:pStyle w:val="Odstavekseznama"/>
        <w:rPr>
          <w:rFonts w:ascii="Aptos" w:hAnsi="Aptos"/>
        </w:rPr>
      </w:pPr>
    </w:p>
    <w:p w14:paraId="094D157C" w14:textId="1D309F43" w:rsidR="00B46C04" w:rsidRPr="00B46C04" w:rsidRDefault="00B46C04" w:rsidP="00450DFC">
      <w:pPr>
        <w:pStyle w:val="Odstavekseznama"/>
        <w:rPr>
          <w:rFonts w:ascii="Aptos" w:hAnsi="Aptos"/>
          <w:b/>
          <w:bCs/>
        </w:rPr>
      </w:pPr>
      <w:r>
        <w:rPr>
          <w:rFonts w:ascii="Aptos" w:hAnsi="Aptos"/>
          <w:b/>
          <w:bCs/>
        </w:rPr>
        <w:t>Podpiramo trajno rešitev za ureditev ustreznih prostorov knjižnice, pri tem pa ne izključujemo nobene možnosti za financiranje, pa naj gre za sredstva EU ali javno-zasebno partnerstvo. Menimo, da bi bila najustreznejša vključitev knjižnice v novo stavbo Centra IRIS, če je to izvedljivo.</w:t>
      </w:r>
    </w:p>
    <w:p w14:paraId="248A84D8" w14:textId="77777777" w:rsidR="00450DFC" w:rsidRPr="00EB751F" w:rsidRDefault="00450DFC" w:rsidP="00450DFC">
      <w:pPr>
        <w:rPr>
          <w:rFonts w:ascii="Aptos" w:hAnsi="Aptos"/>
        </w:rPr>
      </w:pPr>
    </w:p>
    <w:p w14:paraId="71171B85" w14:textId="77777777" w:rsidR="00450DFC" w:rsidRPr="00EB751F" w:rsidRDefault="00450DFC" w:rsidP="00450DFC">
      <w:pPr>
        <w:pStyle w:val="Odstavekseznama"/>
        <w:numPr>
          <w:ilvl w:val="0"/>
          <w:numId w:val="1"/>
        </w:numPr>
        <w:spacing w:after="0" w:line="240" w:lineRule="auto"/>
        <w:contextualSpacing w:val="0"/>
        <w:rPr>
          <w:rFonts w:ascii="Aptos" w:hAnsi="Aptos"/>
        </w:rPr>
      </w:pPr>
      <w:r w:rsidRPr="00EB751F">
        <w:rPr>
          <w:rFonts w:ascii="Aptos" w:hAnsi="Aptos"/>
        </w:rPr>
        <w:t xml:space="preserve">Z uvedbo dolgotrajne oskrbe se je spremenilo vrsto druge zakonodaje, med drugim tudi zakonodaja, ki je slepim in slabovidnim prejemnikom denarne socialne pomoči odvzela dodatek za pomoč in postrežbo. Trenutno ni zagotovila, da bodo v okviru zakona o dolgotrajni oskrbi upravičeni do primerljivega nadomestila, kakor tudi ni jasno, kako bo v storitvah dolgotrajne oskrbe obravnavana slepota, ki je ena najtežjih invalidnosti. </w:t>
      </w:r>
    </w:p>
    <w:p w14:paraId="1E87C158" w14:textId="77777777" w:rsidR="00450DFC" w:rsidRDefault="00450DFC" w:rsidP="00450DFC">
      <w:pPr>
        <w:pStyle w:val="Odstavekseznama"/>
        <w:rPr>
          <w:rFonts w:ascii="Aptos" w:hAnsi="Aptos"/>
        </w:rPr>
      </w:pPr>
      <w:r w:rsidRPr="00EB751F">
        <w:rPr>
          <w:rFonts w:ascii="Aptos" w:hAnsi="Aptos"/>
        </w:rPr>
        <w:t>Kakšna bo vaša rešitev na tem področju iskanja dostopa do nadomestila do dodatka za pomoč in postrežbo izven zakona o pokojninskem in invalidskem zavarovanju? Ali podpirate spremembo Pravilnika na področju DO, ki uveljavlja metodologije ocenjevanja s favoriziranjem gibalno oviranih invalidov?</w:t>
      </w:r>
    </w:p>
    <w:p w14:paraId="0F364161" w14:textId="77777777" w:rsidR="0090289B" w:rsidRDefault="0090289B" w:rsidP="00450DFC">
      <w:pPr>
        <w:pStyle w:val="Odstavekseznama"/>
        <w:rPr>
          <w:rFonts w:ascii="Aptos" w:hAnsi="Aptos"/>
        </w:rPr>
      </w:pPr>
    </w:p>
    <w:p w14:paraId="5911028B" w14:textId="479E5ACB" w:rsidR="00450DFC" w:rsidRDefault="003E397B" w:rsidP="003E397B">
      <w:pPr>
        <w:pStyle w:val="Odstavekseznama"/>
        <w:rPr>
          <w:rFonts w:ascii="Aptos" w:hAnsi="Aptos"/>
          <w:b/>
          <w:bCs/>
        </w:rPr>
      </w:pPr>
      <w:r>
        <w:rPr>
          <w:rFonts w:ascii="Aptos" w:hAnsi="Aptos"/>
          <w:b/>
          <w:bCs/>
        </w:rPr>
        <w:t xml:space="preserve">Zavzemamo se za iskanje rešitev za primerljivo nadomestilo v okviru sistema dolgotrajne oskrbe. </w:t>
      </w:r>
      <w:r w:rsidR="0090289B">
        <w:rPr>
          <w:rFonts w:ascii="Aptos" w:hAnsi="Aptos"/>
          <w:b/>
          <w:bCs/>
        </w:rPr>
        <w:t>Menimo, da mora biti metodologija ocenjevanja enakovredna za vse oblike oviranosti.</w:t>
      </w:r>
    </w:p>
    <w:p w14:paraId="305500F4" w14:textId="77777777" w:rsidR="003E397B" w:rsidRPr="003E397B" w:rsidRDefault="003E397B" w:rsidP="003E397B">
      <w:pPr>
        <w:pStyle w:val="Odstavekseznama"/>
        <w:rPr>
          <w:rFonts w:ascii="Aptos" w:hAnsi="Aptos"/>
          <w:b/>
          <w:bCs/>
        </w:rPr>
      </w:pPr>
    </w:p>
    <w:p w14:paraId="7C9B6376" w14:textId="77777777" w:rsidR="00450DFC" w:rsidRPr="00EB751F" w:rsidRDefault="00450DFC" w:rsidP="00450DFC">
      <w:pPr>
        <w:pStyle w:val="Odstavekseznama"/>
        <w:numPr>
          <w:ilvl w:val="0"/>
          <w:numId w:val="1"/>
        </w:numPr>
        <w:spacing w:after="0" w:line="240" w:lineRule="auto"/>
        <w:contextualSpacing w:val="0"/>
        <w:rPr>
          <w:rFonts w:ascii="Aptos" w:hAnsi="Aptos"/>
        </w:rPr>
      </w:pPr>
      <w:r w:rsidRPr="00EB751F">
        <w:rPr>
          <w:rFonts w:ascii="Aptos" w:hAnsi="Aptos"/>
        </w:rPr>
        <w:t>Kljub tehnološkemu razvoju slepi in slabovidni še vedno nimamo polnega dostopa do programov nacionalnega RTV servisa, prav tako tudi ne do druge avdiovizualne (AVMS) ponudbe, da ne izpostavljamo posebej spletišč in mobilnih aplikacij</w:t>
      </w:r>
      <w:r>
        <w:rPr>
          <w:rFonts w:ascii="Aptos" w:hAnsi="Aptos"/>
        </w:rPr>
        <w:t>,</w:t>
      </w:r>
      <w:r w:rsidRPr="00EB751F">
        <w:rPr>
          <w:rFonts w:ascii="Aptos" w:hAnsi="Aptos"/>
        </w:rPr>
        <w:t xml:space="preserve"> </w:t>
      </w:r>
      <w:r>
        <w:rPr>
          <w:rFonts w:ascii="Aptos" w:hAnsi="Aptos"/>
        </w:rPr>
        <w:t>k</w:t>
      </w:r>
      <w:r w:rsidRPr="00EB751F">
        <w:rPr>
          <w:rFonts w:ascii="Aptos" w:hAnsi="Aptos"/>
        </w:rPr>
        <w:t xml:space="preserve">ljub relativno kvalitetni zakonodaji na tem področju. </w:t>
      </w:r>
      <w:r>
        <w:rPr>
          <w:rFonts w:ascii="Aptos" w:hAnsi="Aptos"/>
        </w:rPr>
        <w:t xml:space="preserve">Še več, v javnosti se že desetletje ustvarja družbena klima in razumevanje, da slepota in slabovidnost nista ena od težjih oblik invalidnosti. Pri tem je namreč spregledano, da smo dvojno diskriminirani, tako na področju dostopa do prostora, kakor tudi na področju dostopa do informacij. </w:t>
      </w:r>
    </w:p>
    <w:p w14:paraId="550B6F06" w14:textId="4CC2DDF0" w:rsidR="00067710" w:rsidRDefault="00450DFC" w:rsidP="00276C28">
      <w:pPr>
        <w:pStyle w:val="Odstavekseznama"/>
        <w:rPr>
          <w:rFonts w:ascii="Aptos" w:hAnsi="Aptos"/>
        </w:rPr>
      </w:pPr>
      <w:r w:rsidRPr="00EB751F">
        <w:rPr>
          <w:rFonts w:ascii="Aptos" w:hAnsi="Aptos"/>
        </w:rPr>
        <w:t>Kakšne ukrepe in spremembe bi uvedli, da boste zagotovili dejansko uresničevanje pravice do dostopnosti in enakih možnosti?</w:t>
      </w:r>
    </w:p>
    <w:p w14:paraId="3F547796" w14:textId="77777777" w:rsidR="00276C28" w:rsidRDefault="00276C28" w:rsidP="00276C28">
      <w:pPr>
        <w:pStyle w:val="Odstavekseznama"/>
        <w:rPr>
          <w:rFonts w:ascii="Aptos" w:hAnsi="Aptos"/>
        </w:rPr>
      </w:pPr>
    </w:p>
    <w:p w14:paraId="143A3A0E" w14:textId="016ADD0F" w:rsidR="00276C28" w:rsidRPr="00276C28" w:rsidRDefault="00276C28" w:rsidP="00276C28">
      <w:pPr>
        <w:pStyle w:val="Odstavekseznama"/>
        <w:rPr>
          <w:rFonts w:ascii="Aptos" w:hAnsi="Aptos"/>
          <w:b/>
          <w:bCs/>
        </w:rPr>
      </w:pPr>
      <w:r>
        <w:rPr>
          <w:rFonts w:ascii="Aptos" w:hAnsi="Aptos"/>
          <w:b/>
          <w:bCs/>
        </w:rPr>
        <w:t>V javne razpise, ki zadevajo javne digitalne rešitve</w:t>
      </w:r>
      <w:r w:rsidR="0033693E">
        <w:rPr>
          <w:rFonts w:ascii="Aptos" w:hAnsi="Aptos"/>
          <w:b/>
          <w:bCs/>
        </w:rPr>
        <w:t xml:space="preserve">, in razpise Ministrstva za kulturo, </w:t>
      </w:r>
      <w:r>
        <w:rPr>
          <w:rFonts w:ascii="Aptos" w:hAnsi="Aptos"/>
          <w:b/>
          <w:bCs/>
        </w:rPr>
        <w:t xml:space="preserve">s katerimi se financirajo </w:t>
      </w:r>
      <w:r w:rsidR="0033693E">
        <w:rPr>
          <w:rFonts w:ascii="Aptos" w:hAnsi="Aptos"/>
          <w:b/>
          <w:bCs/>
        </w:rPr>
        <w:t>mediji</w:t>
      </w:r>
      <w:r w:rsidR="0033693E">
        <w:rPr>
          <w:rFonts w:ascii="Aptos" w:hAnsi="Aptos"/>
          <w:b/>
          <w:bCs/>
        </w:rPr>
        <w:t xml:space="preserve"> oziroma njihovi </w:t>
      </w:r>
      <w:r>
        <w:rPr>
          <w:rFonts w:ascii="Aptos" w:hAnsi="Aptos"/>
          <w:b/>
          <w:bCs/>
        </w:rPr>
        <w:t xml:space="preserve">programi, morajo biti vključeni pogoji za dostopnost vsebin ljudem z različnimi oviranostmi. </w:t>
      </w:r>
      <w:r w:rsidR="0033693E">
        <w:rPr>
          <w:rFonts w:ascii="Aptos" w:hAnsi="Aptos"/>
          <w:b/>
          <w:bCs/>
        </w:rPr>
        <w:t xml:space="preserve">Poleg tega mora imeti </w:t>
      </w:r>
      <w:r w:rsidR="001F697B">
        <w:rPr>
          <w:rFonts w:ascii="Aptos" w:hAnsi="Aptos"/>
          <w:b/>
          <w:bCs/>
        </w:rPr>
        <w:t>inšpektorat za medije</w:t>
      </w:r>
      <w:r w:rsidR="0033693E">
        <w:rPr>
          <w:rFonts w:ascii="Aptos" w:hAnsi="Aptos"/>
          <w:b/>
          <w:bCs/>
        </w:rPr>
        <w:t xml:space="preserve"> </w:t>
      </w:r>
      <w:r w:rsidR="001F697B">
        <w:rPr>
          <w:rFonts w:ascii="Aptos" w:hAnsi="Aptos"/>
          <w:b/>
          <w:bCs/>
        </w:rPr>
        <w:t xml:space="preserve">možnost izrekanja sankcij v primeru </w:t>
      </w:r>
      <w:r w:rsidR="00E33060">
        <w:rPr>
          <w:rFonts w:ascii="Aptos" w:hAnsi="Aptos"/>
          <w:b/>
          <w:bCs/>
        </w:rPr>
        <w:t xml:space="preserve">nezadostne </w:t>
      </w:r>
      <w:r w:rsidR="001F697B">
        <w:rPr>
          <w:rFonts w:ascii="Aptos" w:hAnsi="Aptos"/>
          <w:b/>
          <w:bCs/>
        </w:rPr>
        <w:t>dostopnosti</w:t>
      </w:r>
      <w:r w:rsidR="00E33060">
        <w:rPr>
          <w:rFonts w:ascii="Aptos" w:hAnsi="Aptos"/>
          <w:b/>
          <w:bCs/>
        </w:rPr>
        <w:t xml:space="preserve"> medijskih programov in spletišč.</w:t>
      </w:r>
    </w:p>
    <w:sectPr w:rsidR="00276C28" w:rsidRPr="00276C28" w:rsidSect="002E76B1">
      <w:headerReference w:type="default" r:id="rId7"/>
      <w:pgSz w:w="11906" w:h="16838" w:code="9"/>
      <w:pgMar w:top="1021" w:right="1701" w:bottom="1418" w:left="1701"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F4F5A" w14:textId="77777777" w:rsidR="00363249" w:rsidRDefault="00363249" w:rsidP="00EA0445">
      <w:pPr>
        <w:spacing w:line="240" w:lineRule="auto"/>
      </w:pPr>
      <w:r>
        <w:separator/>
      </w:r>
    </w:p>
  </w:endnote>
  <w:endnote w:type="continuationSeparator" w:id="0">
    <w:p w14:paraId="0A2E432C" w14:textId="77777777" w:rsidR="00363249" w:rsidRDefault="00363249" w:rsidP="00EA04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2D2C3" w14:textId="77777777" w:rsidR="00363249" w:rsidRDefault="00363249" w:rsidP="00EA0445">
      <w:pPr>
        <w:spacing w:line="240" w:lineRule="auto"/>
      </w:pPr>
      <w:r>
        <w:separator/>
      </w:r>
    </w:p>
  </w:footnote>
  <w:footnote w:type="continuationSeparator" w:id="0">
    <w:p w14:paraId="1ED81B16" w14:textId="77777777" w:rsidR="00363249" w:rsidRDefault="00363249" w:rsidP="00EA04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355896"/>
      <w:docPartObj>
        <w:docPartGallery w:val="Page Numbers (Top of Page)"/>
        <w:docPartUnique/>
      </w:docPartObj>
    </w:sdtPr>
    <w:sdtEndPr/>
    <w:sdtContent>
      <w:p w14:paraId="1B5F8608" w14:textId="77777777" w:rsidR="002E76B1" w:rsidRDefault="002E76B1">
        <w:pPr>
          <w:pStyle w:val="Glava"/>
          <w:jc w:val="center"/>
        </w:pPr>
        <w:r w:rsidRPr="002E76B1">
          <w:rPr>
            <w:sz w:val="20"/>
            <w:szCs w:val="20"/>
          </w:rPr>
          <w:fldChar w:fldCharType="begin"/>
        </w:r>
        <w:r w:rsidRPr="002E76B1">
          <w:rPr>
            <w:sz w:val="20"/>
            <w:szCs w:val="20"/>
          </w:rPr>
          <w:instrText>PAGE   \* MERGEFORMAT</w:instrText>
        </w:r>
        <w:r w:rsidRPr="002E76B1">
          <w:rPr>
            <w:sz w:val="20"/>
            <w:szCs w:val="20"/>
          </w:rPr>
          <w:fldChar w:fldCharType="separate"/>
        </w:r>
        <w:r w:rsidR="00894AD9">
          <w:rPr>
            <w:noProof/>
            <w:sz w:val="20"/>
            <w:szCs w:val="20"/>
          </w:rPr>
          <w:t>2</w:t>
        </w:r>
        <w:r w:rsidRPr="002E76B1">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02868"/>
    <w:multiLevelType w:val="hybridMultilevel"/>
    <w:tmpl w:val="A94EABEC"/>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32392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50DFC"/>
    <w:rsid w:val="00067710"/>
    <w:rsid w:val="001F697B"/>
    <w:rsid w:val="00203FDA"/>
    <w:rsid w:val="00272470"/>
    <w:rsid w:val="00276C28"/>
    <w:rsid w:val="002E76B1"/>
    <w:rsid w:val="00333C65"/>
    <w:rsid w:val="0033693E"/>
    <w:rsid w:val="003601D3"/>
    <w:rsid w:val="00363249"/>
    <w:rsid w:val="003E397B"/>
    <w:rsid w:val="00450DFC"/>
    <w:rsid w:val="00631B36"/>
    <w:rsid w:val="006C050A"/>
    <w:rsid w:val="006C6283"/>
    <w:rsid w:val="007C5ABD"/>
    <w:rsid w:val="00894AD9"/>
    <w:rsid w:val="008B20DD"/>
    <w:rsid w:val="0090289B"/>
    <w:rsid w:val="00AD7DE9"/>
    <w:rsid w:val="00B46C04"/>
    <w:rsid w:val="00D75828"/>
    <w:rsid w:val="00E33060"/>
    <w:rsid w:val="00E64A48"/>
    <w:rsid w:val="00EA044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33288"/>
  <w15:chartTrackingRefBased/>
  <w15:docId w15:val="{2B20F3CC-07EA-472D-BAA3-2BFDBBE1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50DFC"/>
    <w:pPr>
      <w:spacing w:after="240" w:line="264" w:lineRule="auto"/>
    </w:pPr>
    <w:rPr>
      <w:rFonts w:ascii="Arial" w:hAnsi="Arial" w:cs="Arial"/>
      <w:sz w:val="24"/>
      <w:szCs w:val="24"/>
    </w:rPr>
  </w:style>
  <w:style w:type="paragraph" w:styleId="Naslov1">
    <w:name w:val="heading 1"/>
    <w:basedOn w:val="Navaden"/>
    <w:next w:val="Navaden"/>
    <w:link w:val="Naslov1Znak"/>
    <w:uiPriority w:val="9"/>
    <w:qFormat/>
    <w:rsid w:val="00450DF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Naslov2">
    <w:name w:val="heading 2"/>
    <w:basedOn w:val="Navaden"/>
    <w:next w:val="Navaden"/>
    <w:link w:val="Naslov2Znak"/>
    <w:uiPriority w:val="9"/>
    <w:semiHidden/>
    <w:unhideWhenUsed/>
    <w:qFormat/>
    <w:rsid w:val="00450DF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slov3">
    <w:name w:val="heading 3"/>
    <w:basedOn w:val="Navaden"/>
    <w:next w:val="Navaden"/>
    <w:link w:val="Naslov3Znak"/>
    <w:uiPriority w:val="9"/>
    <w:semiHidden/>
    <w:unhideWhenUsed/>
    <w:qFormat/>
    <w:rsid w:val="00450DF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Naslov4">
    <w:name w:val="heading 4"/>
    <w:basedOn w:val="Navaden"/>
    <w:next w:val="Navaden"/>
    <w:link w:val="Naslov4Znak"/>
    <w:uiPriority w:val="9"/>
    <w:semiHidden/>
    <w:unhideWhenUsed/>
    <w:qFormat/>
    <w:rsid w:val="00450DF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Naslov5">
    <w:name w:val="heading 5"/>
    <w:basedOn w:val="Navaden"/>
    <w:next w:val="Navaden"/>
    <w:link w:val="Naslov5Znak"/>
    <w:uiPriority w:val="9"/>
    <w:semiHidden/>
    <w:unhideWhenUsed/>
    <w:qFormat/>
    <w:rsid w:val="00450DFC"/>
    <w:pPr>
      <w:keepNext/>
      <w:keepLines/>
      <w:spacing w:before="80" w:after="40"/>
      <w:outlineLvl w:val="4"/>
    </w:pPr>
    <w:rPr>
      <w:rFonts w:asciiTheme="minorHAnsi" w:eastAsiaTheme="majorEastAsia" w:hAnsiTheme="minorHAnsi" w:cstheme="majorBidi"/>
      <w:color w:val="365F91" w:themeColor="accent1" w:themeShade="BF"/>
    </w:rPr>
  </w:style>
  <w:style w:type="paragraph" w:styleId="Naslov6">
    <w:name w:val="heading 6"/>
    <w:basedOn w:val="Navaden"/>
    <w:next w:val="Navaden"/>
    <w:link w:val="Naslov6Znak"/>
    <w:uiPriority w:val="9"/>
    <w:semiHidden/>
    <w:unhideWhenUsed/>
    <w:qFormat/>
    <w:rsid w:val="00450DFC"/>
    <w:pPr>
      <w:keepNext/>
      <w:keepLines/>
      <w:spacing w:before="40"/>
      <w:outlineLvl w:val="5"/>
    </w:pPr>
    <w:rPr>
      <w:rFonts w:asciiTheme="minorHAnsi" w:eastAsiaTheme="majorEastAsia" w:hAnsiTheme="minorHAnsi" w:cstheme="majorBidi"/>
      <w:i/>
      <w:iCs/>
      <w:color w:val="595959" w:themeColor="text1" w:themeTint="A6"/>
    </w:rPr>
  </w:style>
  <w:style w:type="paragraph" w:styleId="Naslov7">
    <w:name w:val="heading 7"/>
    <w:basedOn w:val="Navaden"/>
    <w:next w:val="Navaden"/>
    <w:link w:val="Naslov7Znak"/>
    <w:uiPriority w:val="9"/>
    <w:semiHidden/>
    <w:unhideWhenUsed/>
    <w:qFormat/>
    <w:rsid w:val="00450DFC"/>
    <w:pPr>
      <w:keepNext/>
      <w:keepLines/>
      <w:spacing w:before="40"/>
      <w:outlineLvl w:val="6"/>
    </w:pPr>
    <w:rPr>
      <w:rFonts w:asciiTheme="minorHAnsi" w:eastAsiaTheme="majorEastAsia" w:hAnsiTheme="minorHAnsi" w:cstheme="majorBidi"/>
      <w:color w:val="595959" w:themeColor="text1" w:themeTint="A6"/>
    </w:rPr>
  </w:style>
  <w:style w:type="paragraph" w:styleId="Naslov8">
    <w:name w:val="heading 8"/>
    <w:basedOn w:val="Navaden"/>
    <w:next w:val="Navaden"/>
    <w:link w:val="Naslov8Znak"/>
    <w:uiPriority w:val="9"/>
    <w:semiHidden/>
    <w:unhideWhenUsed/>
    <w:qFormat/>
    <w:rsid w:val="00450DFC"/>
    <w:pPr>
      <w:keepNext/>
      <w:keepLines/>
      <w:outlineLvl w:val="7"/>
    </w:pPr>
    <w:rPr>
      <w:rFonts w:asciiTheme="minorHAnsi" w:eastAsiaTheme="majorEastAsia" w:hAnsiTheme="minorHAnsi" w:cstheme="majorBidi"/>
      <w:i/>
      <w:iCs/>
      <w:color w:val="272727" w:themeColor="text1" w:themeTint="D8"/>
    </w:rPr>
  </w:style>
  <w:style w:type="paragraph" w:styleId="Naslov9">
    <w:name w:val="heading 9"/>
    <w:basedOn w:val="Navaden"/>
    <w:next w:val="Navaden"/>
    <w:link w:val="Naslov9Znak"/>
    <w:uiPriority w:val="9"/>
    <w:semiHidden/>
    <w:unhideWhenUsed/>
    <w:qFormat/>
    <w:rsid w:val="00450DFC"/>
    <w:pPr>
      <w:keepNext/>
      <w:keepLines/>
      <w:outlineLvl w:val="8"/>
    </w:pPr>
    <w:rPr>
      <w:rFonts w:asciiTheme="minorHAnsi" w:eastAsiaTheme="majorEastAsia" w:hAnsiTheme="minorHAnsi"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EA0445"/>
    <w:pPr>
      <w:tabs>
        <w:tab w:val="center" w:pos="4536"/>
        <w:tab w:val="right" w:pos="9072"/>
      </w:tabs>
      <w:spacing w:line="240" w:lineRule="auto"/>
    </w:pPr>
  </w:style>
  <w:style w:type="character" w:customStyle="1" w:styleId="GlavaZnak">
    <w:name w:val="Glava Znak"/>
    <w:basedOn w:val="Privzetapisavaodstavka"/>
    <w:link w:val="Glava"/>
    <w:uiPriority w:val="99"/>
    <w:rsid w:val="00EA0445"/>
    <w:rPr>
      <w:rFonts w:ascii="Arial" w:hAnsi="Arial"/>
    </w:rPr>
  </w:style>
  <w:style w:type="paragraph" w:styleId="Noga">
    <w:name w:val="footer"/>
    <w:basedOn w:val="Navaden"/>
    <w:link w:val="NogaZnak"/>
    <w:uiPriority w:val="99"/>
    <w:unhideWhenUsed/>
    <w:rsid w:val="00EA0445"/>
    <w:pPr>
      <w:tabs>
        <w:tab w:val="center" w:pos="4536"/>
        <w:tab w:val="right" w:pos="9072"/>
      </w:tabs>
      <w:spacing w:line="240" w:lineRule="auto"/>
    </w:pPr>
  </w:style>
  <w:style w:type="character" w:customStyle="1" w:styleId="NogaZnak">
    <w:name w:val="Noga Znak"/>
    <w:basedOn w:val="Privzetapisavaodstavka"/>
    <w:link w:val="Noga"/>
    <w:uiPriority w:val="99"/>
    <w:rsid w:val="00EA0445"/>
    <w:rPr>
      <w:rFonts w:ascii="Arial" w:hAnsi="Arial"/>
    </w:rPr>
  </w:style>
  <w:style w:type="paragraph" w:styleId="Besedilooblaka">
    <w:name w:val="Balloon Text"/>
    <w:basedOn w:val="Navaden"/>
    <w:link w:val="BesedilooblakaZnak"/>
    <w:uiPriority w:val="99"/>
    <w:semiHidden/>
    <w:unhideWhenUsed/>
    <w:rsid w:val="00894AD9"/>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94AD9"/>
    <w:rPr>
      <w:rFonts w:ascii="Tahoma" w:hAnsi="Tahoma" w:cs="Tahoma"/>
      <w:sz w:val="16"/>
      <w:szCs w:val="16"/>
    </w:rPr>
  </w:style>
  <w:style w:type="character" w:customStyle="1" w:styleId="Naslov1Znak">
    <w:name w:val="Naslov 1 Znak"/>
    <w:basedOn w:val="Privzetapisavaodstavka"/>
    <w:link w:val="Naslov1"/>
    <w:uiPriority w:val="9"/>
    <w:rsid w:val="00450DFC"/>
    <w:rPr>
      <w:rFonts w:asciiTheme="majorHAnsi" w:eastAsiaTheme="majorEastAsia" w:hAnsiTheme="majorHAnsi" w:cstheme="majorBidi"/>
      <w:color w:val="365F91" w:themeColor="accent1" w:themeShade="BF"/>
      <w:sz w:val="40"/>
      <w:szCs w:val="40"/>
    </w:rPr>
  </w:style>
  <w:style w:type="character" w:customStyle="1" w:styleId="Naslov2Znak">
    <w:name w:val="Naslov 2 Znak"/>
    <w:basedOn w:val="Privzetapisavaodstavka"/>
    <w:link w:val="Naslov2"/>
    <w:uiPriority w:val="9"/>
    <w:semiHidden/>
    <w:rsid w:val="00450DFC"/>
    <w:rPr>
      <w:rFonts w:asciiTheme="majorHAnsi" w:eastAsiaTheme="majorEastAsia" w:hAnsiTheme="majorHAnsi" w:cstheme="majorBidi"/>
      <w:color w:val="365F91" w:themeColor="accent1" w:themeShade="BF"/>
      <w:sz w:val="32"/>
      <w:szCs w:val="32"/>
    </w:rPr>
  </w:style>
  <w:style w:type="character" w:customStyle="1" w:styleId="Naslov3Znak">
    <w:name w:val="Naslov 3 Znak"/>
    <w:basedOn w:val="Privzetapisavaodstavka"/>
    <w:link w:val="Naslov3"/>
    <w:uiPriority w:val="9"/>
    <w:semiHidden/>
    <w:rsid w:val="00450DFC"/>
    <w:rPr>
      <w:rFonts w:eastAsiaTheme="majorEastAsia" w:cstheme="majorBidi"/>
      <w:color w:val="365F91" w:themeColor="accent1" w:themeShade="BF"/>
      <w:sz w:val="28"/>
      <w:szCs w:val="28"/>
    </w:rPr>
  </w:style>
  <w:style w:type="character" w:customStyle="1" w:styleId="Naslov4Znak">
    <w:name w:val="Naslov 4 Znak"/>
    <w:basedOn w:val="Privzetapisavaodstavka"/>
    <w:link w:val="Naslov4"/>
    <w:uiPriority w:val="9"/>
    <w:semiHidden/>
    <w:rsid w:val="00450DFC"/>
    <w:rPr>
      <w:rFonts w:eastAsiaTheme="majorEastAsia" w:cstheme="majorBidi"/>
      <w:i/>
      <w:iCs/>
      <w:color w:val="365F91" w:themeColor="accent1" w:themeShade="BF"/>
    </w:rPr>
  </w:style>
  <w:style w:type="character" w:customStyle="1" w:styleId="Naslov5Znak">
    <w:name w:val="Naslov 5 Znak"/>
    <w:basedOn w:val="Privzetapisavaodstavka"/>
    <w:link w:val="Naslov5"/>
    <w:uiPriority w:val="9"/>
    <w:semiHidden/>
    <w:rsid w:val="00450DFC"/>
    <w:rPr>
      <w:rFonts w:eastAsiaTheme="majorEastAsia" w:cstheme="majorBidi"/>
      <w:color w:val="365F91" w:themeColor="accent1" w:themeShade="BF"/>
    </w:rPr>
  </w:style>
  <w:style w:type="character" w:customStyle="1" w:styleId="Naslov6Znak">
    <w:name w:val="Naslov 6 Znak"/>
    <w:basedOn w:val="Privzetapisavaodstavka"/>
    <w:link w:val="Naslov6"/>
    <w:uiPriority w:val="9"/>
    <w:semiHidden/>
    <w:rsid w:val="00450DF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450DF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450DF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450DFC"/>
    <w:rPr>
      <w:rFonts w:eastAsiaTheme="majorEastAsia" w:cstheme="majorBidi"/>
      <w:color w:val="272727" w:themeColor="text1" w:themeTint="D8"/>
    </w:rPr>
  </w:style>
  <w:style w:type="paragraph" w:styleId="Naslov">
    <w:name w:val="Title"/>
    <w:basedOn w:val="Navaden"/>
    <w:next w:val="Navaden"/>
    <w:link w:val="NaslovZnak"/>
    <w:uiPriority w:val="10"/>
    <w:qFormat/>
    <w:rsid w:val="00450D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450DF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450DF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450DF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450DFC"/>
    <w:pPr>
      <w:spacing w:before="160" w:after="160"/>
      <w:jc w:val="center"/>
    </w:pPr>
    <w:rPr>
      <w:i/>
      <w:iCs/>
      <w:color w:val="404040" w:themeColor="text1" w:themeTint="BF"/>
    </w:rPr>
  </w:style>
  <w:style w:type="character" w:customStyle="1" w:styleId="CitatZnak">
    <w:name w:val="Citat Znak"/>
    <w:basedOn w:val="Privzetapisavaodstavka"/>
    <w:link w:val="Citat"/>
    <w:uiPriority w:val="29"/>
    <w:rsid w:val="00450DFC"/>
    <w:rPr>
      <w:rFonts w:ascii="Arial" w:hAnsi="Arial"/>
      <w:i/>
      <w:iCs/>
      <w:color w:val="404040" w:themeColor="text1" w:themeTint="BF"/>
    </w:rPr>
  </w:style>
  <w:style w:type="paragraph" w:styleId="Odstavekseznama">
    <w:name w:val="List Paragraph"/>
    <w:basedOn w:val="Navaden"/>
    <w:uiPriority w:val="34"/>
    <w:qFormat/>
    <w:rsid w:val="00450DFC"/>
    <w:pPr>
      <w:ind w:left="720"/>
      <w:contextualSpacing/>
    </w:pPr>
  </w:style>
  <w:style w:type="character" w:styleId="Intenzivenpoudarek">
    <w:name w:val="Intense Emphasis"/>
    <w:basedOn w:val="Privzetapisavaodstavka"/>
    <w:uiPriority w:val="21"/>
    <w:qFormat/>
    <w:rsid w:val="00450DFC"/>
    <w:rPr>
      <w:i/>
      <w:iCs/>
      <w:color w:val="365F91" w:themeColor="accent1" w:themeShade="BF"/>
    </w:rPr>
  </w:style>
  <w:style w:type="paragraph" w:styleId="Intenzivencitat">
    <w:name w:val="Intense Quote"/>
    <w:basedOn w:val="Navaden"/>
    <w:next w:val="Navaden"/>
    <w:link w:val="IntenzivencitatZnak"/>
    <w:uiPriority w:val="30"/>
    <w:qFormat/>
    <w:rsid w:val="00450DF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zivencitatZnak">
    <w:name w:val="Intenziven citat Znak"/>
    <w:basedOn w:val="Privzetapisavaodstavka"/>
    <w:link w:val="Intenzivencitat"/>
    <w:uiPriority w:val="30"/>
    <w:rsid w:val="00450DFC"/>
    <w:rPr>
      <w:rFonts w:ascii="Arial" w:hAnsi="Arial"/>
      <w:i/>
      <w:iCs/>
      <w:color w:val="365F91" w:themeColor="accent1" w:themeShade="BF"/>
    </w:rPr>
  </w:style>
  <w:style w:type="character" w:styleId="Intenzivensklic">
    <w:name w:val="Intense Reference"/>
    <w:basedOn w:val="Privzetapisavaodstavka"/>
    <w:uiPriority w:val="32"/>
    <w:qFormat/>
    <w:rsid w:val="00450DFC"/>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680</Words>
  <Characters>3882</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Nova Slovenija</dc:creator>
  <cp:keywords/>
  <dc:description/>
  <cp:lastModifiedBy>Nova Slovenija</cp:lastModifiedBy>
  <cp:revision>6</cp:revision>
  <cp:lastPrinted>2012-02-01T13:22:00Z</cp:lastPrinted>
  <dcterms:created xsi:type="dcterms:W3CDTF">2026-02-20T09:51:00Z</dcterms:created>
  <dcterms:modified xsi:type="dcterms:W3CDTF">2026-02-20T11:52:00Z</dcterms:modified>
</cp:coreProperties>
</file>