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D52" w:rsidRDefault="00174D52" w:rsidP="00174D52">
      <w:pPr>
        <w:ind w:left="4956" w:firstLine="708"/>
        <w:jc w:val="both"/>
        <w:rPr>
          <w:noProof/>
          <w:sz w:val="28"/>
          <w:szCs w:val="28"/>
        </w:rPr>
      </w:pPr>
    </w:p>
    <w:p w:rsidR="00174D52" w:rsidRDefault="002D5BB5" w:rsidP="00174D52">
      <w:pPr>
        <w:ind w:left="4956" w:firstLine="708"/>
        <w:jc w:val="both"/>
        <w:rPr>
          <w:rFonts w:ascii="Arial" w:hAnsi="Arial" w:cs="Arial"/>
          <w:b/>
        </w:rPr>
      </w:pPr>
      <w:r>
        <w:rPr>
          <w:rFonts w:ascii="Arial" w:hAnsi="Arial" w:cs="Arial"/>
          <w:b/>
          <w:noProof/>
        </w:rPr>
        <w:drawing>
          <wp:inline distT="0" distB="0" distL="0" distR="0" wp14:anchorId="417ED092">
            <wp:extent cx="1323975" cy="64770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47700"/>
                    </a:xfrm>
                    <a:prstGeom prst="rect">
                      <a:avLst/>
                    </a:prstGeom>
                    <a:noFill/>
                  </pic:spPr>
                </pic:pic>
              </a:graphicData>
            </a:graphic>
          </wp:inline>
        </w:drawing>
      </w:r>
    </w:p>
    <w:p w:rsidR="00174D52" w:rsidRPr="00C74131" w:rsidRDefault="00174D52" w:rsidP="00174D52">
      <w:pPr>
        <w:ind w:left="4956" w:firstLine="708"/>
        <w:jc w:val="both"/>
        <w:rPr>
          <w:rFonts w:ascii="Arial" w:hAnsi="Arial" w:cs="Arial"/>
          <w:color w:val="222222"/>
          <w:sz w:val="14"/>
          <w:szCs w:val="14"/>
          <w:shd w:val="clear" w:color="auto" w:fill="FFFFFF"/>
        </w:rPr>
      </w:pPr>
      <w:r w:rsidRPr="00C74131">
        <w:rPr>
          <w:rFonts w:ascii="Arial" w:hAnsi="Arial" w:cs="Arial"/>
          <w:color w:val="222222"/>
          <w:sz w:val="14"/>
          <w:szCs w:val="14"/>
          <w:shd w:val="clear" w:color="auto" w:fill="FFFFFF"/>
        </w:rPr>
        <w:t xml:space="preserve">Programe in delovanje ZDSSS sofinancira FIHO, </w:t>
      </w:r>
    </w:p>
    <w:p w:rsidR="00174D52" w:rsidRPr="00C74131" w:rsidRDefault="00174D52" w:rsidP="00174D52">
      <w:pPr>
        <w:ind w:left="4956" w:firstLine="708"/>
        <w:jc w:val="both"/>
        <w:rPr>
          <w:rFonts w:ascii="Arial" w:hAnsi="Arial" w:cs="Arial"/>
          <w:b/>
          <w:sz w:val="14"/>
          <w:szCs w:val="14"/>
        </w:rPr>
      </w:pPr>
      <w:r w:rsidRPr="00C74131">
        <w:rPr>
          <w:rFonts w:ascii="Arial" w:hAnsi="Arial" w:cs="Arial"/>
          <w:color w:val="222222"/>
          <w:sz w:val="14"/>
          <w:szCs w:val="14"/>
          <w:shd w:val="clear" w:color="auto" w:fill="FFFFFF"/>
        </w:rPr>
        <w:t>stališča organizacije ne izražajo stališč FIHO.</w:t>
      </w:r>
    </w:p>
    <w:p w:rsidR="00174D52" w:rsidRDefault="00174D52" w:rsidP="00174D52">
      <w:pPr>
        <w:jc w:val="both"/>
        <w:rPr>
          <w:rFonts w:ascii="Arial" w:hAnsi="Arial" w:cs="Arial"/>
        </w:rPr>
      </w:pPr>
    </w:p>
    <w:p w:rsidR="006804CE" w:rsidRDefault="00174D52" w:rsidP="00174D52">
      <w:pPr>
        <w:jc w:val="both"/>
        <w:rPr>
          <w:rFonts w:ascii="Arial" w:hAnsi="Arial" w:cs="Arial"/>
        </w:rPr>
      </w:pPr>
      <w:r w:rsidRPr="00096A3D">
        <w:rPr>
          <w:rFonts w:ascii="Arial" w:hAnsi="Arial" w:cs="Arial"/>
        </w:rPr>
        <w:t>Številka: KD/</w:t>
      </w:r>
      <w:r w:rsidR="00F449B4">
        <w:rPr>
          <w:rFonts w:ascii="Arial" w:hAnsi="Arial" w:cs="Arial"/>
        </w:rPr>
        <w:t>691</w:t>
      </w:r>
    </w:p>
    <w:p w:rsidR="00174D52" w:rsidRPr="00096A3D" w:rsidRDefault="00174D52" w:rsidP="00174D52">
      <w:pPr>
        <w:jc w:val="both"/>
        <w:rPr>
          <w:rFonts w:ascii="Arial" w:hAnsi="Arial" w:cs="Arial"/>
        </w:rPr>
      </w:pPr>
      <w:r w:rsidRPr="00096A3D">
        <w:rPr>
          <w:rFonts w:ascii="Arial" w:hAnsi="Arial" w:cs="Arial"/>
        </w:rPr>
        <w:t xml:space="preserve">Datum: </w:t>
      </w:r>
      <w:r w:rsidR="002D5BB5">
        <w:rPr>
          <w:rFonts w:ascii="Arial" w:hAnsi="Arial" w:cs="Arial"/>
        </w:rPr>
        <w:t>4</w:t>
      </w:r>
      <w:r w:rsidRPr="00096A3D">
        <w:rPr>
          <w:rFonts w:ascii="Arial" w:hAnsi="Arial" w:cs="Arial"/>
        </w:rPr>
        <w:t>.</w:t>
      </w:r>
      <w:r w:rsidR="004D2EB2">
        <w:rPr>
          <w:rFonts w:ascii="Arial" w:hAnsi="Arial" w:cs="Arial"/>
        </w:rPr>
        <w:t xml:space="preserve"> </w:t>
      </w:r>
      <w:r w:rsidR="00F449B4">
        <w:rPr>
          <w:rFonts w:ascii="Arial" w:hAnsi="Arial" w:cs="Arial"/>
        </w:rPr>
        <w:t>3</w:t>
      </w:r>
      <w:r w:rsidRPr="00096A3D">
        <w:rPr>
          <w:rFonts w:ascii="Arial" w:hAnsi="Arial" w:cs="Arial"/>
        </w:rPr>
        <w:t>.</w:t>
      </w:r>
      <w:r w:rsidR="004D2EB2">
        <w:rPr>
          <w:rFonts w:ascii="Arial" w:hAnsi="Arial" w:cs="Arial"/>
        </w:rPr>
        <w:t xml:space="preserve"> </w:t>
      </w:r>
      <w:r w:rsidRPr="00096A3D">
        <w:rPr>
          <w:rFonts w:ascii="Arial" w:hAnsi="Arial" w:cs="Arial"/>
        </w:rPr>
        <w:t>201</w:t>
      </w:r>
      <w:r w:rsidR="002D5BB5">
        <w:rPr>
          <w:rFonts w:ascii="Arial" w:hAnsi="Arial" w:cs="Arial"/>
        </w:rPr>
        <w:t>9</w:t>
      </w:r>
    </w:p>
    <w:p w:rsidR="00174D52" w:rsidRDefault="00174D52" w:rsidP="00174D52">
      <w:pPr>
        <w:jc w:val="both"/>
        <w:rPr>
          <w:rFonts w:ascii="Arial" w:hAnsi="Arial" w:cs="Arial"/>
        </w:rPr>
      </w:pPr>
    </w:p>
    <w:p w:rsidR="00174D52" w:rsidRPr="00096A3D" w:rsidRDefault="00174D52" w:rsidP="00174D52">
      <w:pPr>
        <w:jc w:val="both"/>
        <w:rPr>
          <w:rFonts w:ascii="Arial" w:hAnsi="Arial" w:cs="Arial"/>
        </w:rPr>
      </w:pPr>
    </w:p>
    <w:p w:rsidR="00174D52" w:rsidRDefault="00174D52" w:rsidP="00174D52">
      <w:pPr>
        <w:tabs>
          <w:tab w:val="left" w:pos="3600"/>
        </w:tabs>
        <w:jc w:val="both"/>
        <w:rPr>
          <w:rFonts w:ascii="Arial" w:hAnsi="Arial" w:cs="Arial"/>
        </w:rPr>
      </w:pPr>
    </w:p>
    <w:p w:rsidR="00174D52" w:rsidRPr="00096A3D" w:rsidRDefault="00174D52" w:rsidP="00174D52">
      <w:pPr>
        <w:tabs>
          <w:tab w:val="left" w:pos="3600"/>
        </w:tabs>
        <w:jc w:val="both"/>
        <w:rPr>
          <w:rFonts w:ascii="Arial" w:hAnsi="Arial" w:cs="Arial"/>
        </w:rPr>
      </w:pPr>
      <w:r>
        <w:rPr>
          <w:rFonts w:ascii="Arial" w:hAnsi="Arial" w:cs="Arial"/>
        </w:rPr>
        <w:tab/>
      </w:r>
    </w:p>
    <w:p w:rsidR="00174D52" w:rsidRPr="00096A3D" w:rsidRDefault="00174D52" w:rsidP="00174D52">
      <w:pPr>
        <w:jc w:val="both"/>
        <w:rPr>
          <w:rFonts w:ascii="Arial" w:hAnsi="Arial" w:cs="Arial"/>
        </w:rPr>
      </w:pPr>
      <w:r>
        <w:rPr>
          <w:rFonts w:ascii="Arial" w:hAnsi="Arial" w:cs="Arial"/>
        </w:rPr>
        <w:t>Spoštovani,</w:t>
      </w:r>
    </w:p>
    <w:p w:rsidR="00174D52" w:rsidRDefault="00174D52" w:rsidP="00174D52">
      <w:pPr>
        <w:rPr>
          <w:rFonts w:ascii="Arial" w:hAnsi="Arial" w:cs="Arial"/>
        </w:rPr>
      </w:pPr>
    </w:p>
    <w:p w:rsidR="002D5BB5" w:rsidRDefault="00174D52" w:rsidP="00174D52">
      <w:pPr>
        <w:rPr>
          <w:rFonts w:ascii="Arial" w:hAnsi="Arial" w:cs="Arial"/>
        </w:rPr>
      </w:pPr>
      <w:r>
        <w:rPr>
          <w:rFonts w:ascii="Arial" w:hAnsi="Arial" w:cs="Arial"/>
        </w:rPr>
        <w:t>Z veseljem vam pošiljamo obvestilo o aktivnostih, ki jih v letu 201</w:t>
      </w:r>
      <w:r w:rsidR="002D5BB5">
        <w:rPr>
          <w:rFonts w:ascii="Arial" w:hAnsi="Arial" w:cs="Arial"/>
        </w:rPr>
        <w:t>9</w:t>
      </w:r>
      <w:r>
        <w:rPr>
          <w:rFonts w:ascii="Arial" w:hAnsi="Arial" w:cs="Arial"/>
        </w:rPr>
        <w:t xml:space="preserve"> pripravljamo </w:t>
      </w:r>
      <w:r w:rsidR="002D5BB5">
        <w:rPr>
          <w:rFonts w:ascii="Arial" w:hAnsi="Arial" w:cs="Arial"/>
        </w:rPr>
        <w:t>v okviru programa pomoč slepim in slabovidnim otrokom, mladostnikom in njihovim svojcem. Pred nami so številne aktivnosti, ki bodo ponudile veliko priložnosti za učenje, izmenjavo izkušenj in druženje. Veseli bomo, če se nam boste pridružili.</w:t>
      </w:r>
    </w:p>
    <w:tbl>
      <w:tblPr>
        <w:tblW w:w="0" w:type="auto"/>
        <w:tblLook w:val="04A0" w:firstRow="1" w:lastRow="0" w:firstColumn="1" w:lastColumn="0" w:noHBand="0" w:noVBand="1"/>
      </w:tblPr>
      <w:tblGrid>
        <w:gridCol w:w="9072"/>
      </w:tblGrid>
      <w:tr w:rsidR="00174D52" w:rsidRPr="00204F00" w:rsidTr="006804CE">
        <w:tc>
          <w:tcPr>
            <w:tcW w:w="9212" w:type="dxa"/>
            <w:shd w:val="clear" w:color="auto" w:fill="auto"/>
          </w:tcPr>
          <w:p w:rsidR="00174D52" w:rsidRPr="00204F00" w:rsidRDefault="00174D52" w:rsidP="006804CE">
            <w:pPr>
              <w:rPr>
                <w:rFonts w:ascii="Arial" w:eastAsia="Calibri" w:hAnsi="Arial" w:cs="Arial"/>
                <w:b/>
                <w:color w:val="00B050"/>
                <w:sz w:val="22"/>
                <w:szCs w:val="22"/>
              </w:rPr>
            </w:pPr>
          </w:p>
          <w:p w:rsidR="00174D52" w:rsidRPr="00EC4FAA" w:rsidRDefault="00174D52" w:rsidP="006804CE">
            <w:pPr>
              <w:rPr>
                <w:rFonts w:ascii="Arial" w:eastAsia="Calibri" w:hAnsi="Arial" w:cs="Arial"/>
                <w:sz w:val="22"/>
                <w:szCs w:val="22"/>
                <w:u w:val="single"/>
              </w:rPr>
            </w:pPr>
            <w:r w:rsidRPr="00EC4FAA">
              <w:rPr>
                <w:rFonts w:ascii="Arial" w:eastAsia="Calibri" w:hAnsi="Arial" w:cs="Arial"/>
                <w:b/>
                <w:sz w:val="22"/>
                <w:szCs w:val="22"/>
                <w:u w:val="single"/>
              </w:rPr>
              <w:t>Na Zvezi društev slepih in slabovidnih Slovenije v letošnjem letu pripravljamo</w:t>
            </w:r>
            <w:r w:rsidRPr="00EC4FAA">
              <w:rPr>
                <w:rFonts w:ascii="Arial" w:eastAsia="Calibri" w:hAnsi="Arial" w:cs="Arial"/>
                <w:sz w:val="22"/>
                <w:szCs w:val="22"/>
                <w:u w:val="single"/>
              </w:rPr>
              <w:t>:</w:t>
            </w:r>
          </w:p>
          <w:p w:rsidR="00174D52" w:rsidRPr="00064808" w:rsidRDefault="00174D52" w:rsidP="00174D52">
            <w:pPr>
              <w:numPr>
                <w:ilvl w:val="0"/>
                <w:numId w:val="3"/>
              </w:numPr>
              <w:rPr>
                <w:rFonts w:ascii="Arial" w:eastAsia="Calibri" w:hAnsi="Arial" w:cs="Arial"/>
              </w:rPr>
            </w:pPr>
            <w:r w:rsidRPr="00064808">
              <w:rPr>
                <w:rFonts w:ascii="Arial" w:eastAsia="Calibri" w:hAnsi="Arial" w:cs="Arial"/>
              </w:rPr>
              <w:t>tabore,</w:t>
            </w:r>
          </w:p>
          <w:p w:rsidR="00174D52" w:rsidRPr="00064808" w:rsidRDefault="00174D52" w:rsidP="00174D52">
            <w:pPr>
              <w:numPr>
                <w:ilvl w:val="0"/>
                <w:numId w:val="3"/>
              </w:numPr>
              <w:rPr>
                <w:rFonts w:ascii="Arial" w:eastAsia="Calibri" w:hAnsi="Arial" w:cs="Arial"/>
              </w:rPr>
            </w:pPr>
            <w:r w:rsidRPr="00064808">
              <w:rPr>
                <w:rFonts w:ascii="Arial" w:eastAsia="Calibri" w:hAnsi="Arial" w:cs="Arial"/>
              </w:rPr>
              <w:t>Začuti  Ljubljano,</w:t>
            </w:r>
          </w:p>
          <w:p w:rsidR="00174D52" w:rsidRPr="00064808" w:rsidRDefault="00174D52" w:rsidP="00174D52">
            <w:pPr>
              <w:numPr>
                <w:ilvl w:val="0"/>
                <w:numId w:val="3"/>
              </w:numPr>
              <w:rPr>
                <w:rFonts w:ascii="Arial" w:eastAsia="Calibri" w:hAnsi="Arial" w:cs="Arial"/>
              </w:rPr>
            </w:pPr>
            <w:r w:rsidRPr="00064808">
              <w:rPr>
                <w:rFonts w:ascii="Arial" w:eastAsia="Calibri" w:hAnsi="Arial" w:cs="Arial"/>
              </w:rPr>
              <w:t>svetovanje,</w:t>
            </w:r>
          </w:p>
          <w:p w:rsidR="00174D52" w:rsidRPr="00064808" w:rsidRDefault="00174D52" w:rsidP="00174D52">
            <w:pPr>
              <w:numPr>
                <w:ilvl w:val="0"/>
                <w:numId w:val="3"/>
              </w:numPr>
              <w:rPr>
                <w:rFonts w:ascii="Arial" w:eastAsia="Calibri" w:hAnsi="Arial" w:cs="Arial"/>
              </w:rPr>
            </w:pPr>
            <w:r w:rsidRPr="00064808">
              <w:rPr>
                <w:rFonts w:ascii="Arial" w:eastAsia="Calibri" w:hAnsi="Arial" w:cs="Arial"/>
              </w:rPr>
              <w:t>predstavitve slepote in slabovidnosti,</w:t>
            </w:r>
          </w:p>
          <w:p w:rsidR="00174D52" w:rsidRPr="00064808" w:rsidRDefault="00174D52" w:rsidP="00174D52">
            <w:pPr>
              <w:numPr>
                <w:ilvl w:val="0"/>
                <w:numId w:val="3"/>
              </w:numPr>
              <w:rPr>
                <w:rFonts w:ascii="Arial" w:eastAsia="Calibri" w:hAnsi="Arial" w:cs="Arial"/>
              </w:rPr>
            </w:pPr>
            <w:r w:rsidRPr="00064808">
              <w:rPr>
                <w:rFonts w:ascii="Arial" w:eastAsia="Calibri" w:hAnsi="Arial" w:cs="Arial"/>
              </w:rPr>
              <w:t>varstvo in družabništvo,</w:t>
            </w:r>
          </w:p>
          <w:p w:rsidR="00174D52" w:rsidRPr="00064808" w:rsidRDefault="00174D52" w:rsidP="00174D52">
            <w:pPr>
              <w:numPr>
                <w:ilvl w:val="0"/>
                <w:numId w:val="3"/>
              </w:numPr>
              <w:rPr>
                <w:rFonts w:ascii="Arial" w:eastAsia="Calibri" w:hAnsi="Arial" w:cs="Arial"/>
              </w:rPr>
            </w:pPr>
            <w:r w:rsidRPr="00064808">
              <w:rPr>
                <w:rFonts w:ascii="Arial" w:eastAsia="Calibri" w:hAnsi="Arial" w:cs="Arial"/>
              </w:rPr>
              <w:t>spremstvo za slepe in slabovidne mladostnike,</w:t>
            </w:r>
          </w:p>
          <w:p w:rsidR="00174D52" w:rsidRPr="00064808" w:rsidRDefault="00174D52" w:rsidP="00174D52">
            <w:pPr>
              <w:numPr>
                <w:ilvl w:val="0"/>
                <w:numId w:val="3"/>
              </w:numPr>
              <w:rPr>
                <w:rFonts w:ascii="Arial" w:eastAsia="Calibri" w:hAnsi="Arial" w:cs="Arial"/>
              </w:rPr>
            </w:pPr>
            <w:r w:rsidRPr="00064808">
              <w:rPr>
                <w:rFonts w:ascii="Arial" w:eastAsia="Calibri" w:hAnsi="Arial" w:cs="Arial"/>
              </w:rPr>
              <w:t>izposoja igrač,</w:t>
            </w:r>
          </w:p>
          <w:p w:rsidR="00174D52" w:rsidRPr="00064808" w:rsidRDefault="00174D52" w:rsidP="00174D52">
            <w:pPr>
              <w:numPr>
                <w:ilvl w:val="0"/>
                <w:numId w:val="3"/>
              </w:numPr>
              <w:rPr>
                <w:rFonts w:ascii="Arial" w:eastAsia="Calibri" w:hAnsi="Arial" w:cs="Arial"/>
              </w:rPr>
            </w:pPr>
            <w:r w:rsidRPr="00064808">
              <w:rPr>
                <w:rFonts w:ascii="Arial" w:eastAsia="Calibri" w:hAnsi="Arial" w:cs="Arial"/>
              </w:rPr>
              <w:t>srečanje skupine staršev slepih in slabovidnih otrok ter mladostnikov za samopomoč,</w:t>
            </w:r>
          </w:p>
          <w:p w:rsidR="00174D52" w:rsidRPr="00064808" w:rsidRDefault="00174D52" w:rsidP="00174D52">
            <w:pPr>
              <w:numPr>
                <w:ilvl w:val="0"/>
                <w:numId w:val="3"/>
              </w:numPr>
              <w:rPr>
                <w:rFonts w:ascii="Arial" w:eastAsia="Calibri" w:hAnsi="Arial" w:cs="Arial"/>
              </w:rPr>
            </w:pPr>
            <w:r w:rsidRPr="00064808">
              <w:rPr>
                <w:rFonts w:ascii="Arial" w:eastAsia="Calibri" w:hAnsi="Arial" w:cs="Arial"/>
              </w:rPr>
              <w:t>srečanje slepih in slabovidnih staršev,</w:t>
            </w:r>
          </w:p>
          <w:p w:rsidR="00174D52" w:rsidRPr="00064808" w:rsidRDefault="00174D52" w:rsidP="00174D52">
            <w:pPr>
              <w:numPr>
                <w:ilvl w:val="0"/>
                <w:numId w:val="3"/>
              </w:numPr>
              <w:rPr>
                <w:rFonts w:ascii="Arial" w:eastAsia="Calibri" w:hAnsi="Arial" w:cs="Arial"/>
              </w:rPr>
            </w:pPr>
            <w:r w:rsidRPr="00064808">
              <w:rPr>
                <w:rFonts w:ascii="Arial" w:eastAsia="Calibri" w:hAnsi="Arial" w:cs="Arial"/>
              </w:rPr>
              <w:t>izobraževaln</w:t>
            </w:r>
            <w:r w:rsidR="00064808">
              <w:rPr>
                <w:rFonts w:ascii="Arial" w:eastAsia="Calibri" w:hAnsi="Arial" w:cs="Arial"/>
              </w:rPr>
              <w:t>e</w:t>
            </w:r>
            <w:r w:rsidRPr="00064808">
              <w:rPr>
                <w:rFonts w:ascii="Arial" w:eastAsia="Calibri" w:hAnsi="Arial" w:cs="Arial"/>
              </w:rPr>
              <w:t xml:space="preserve"> dn</w:t>
            </w:r>
            <w:r w:rsidR="00064808">
              <w:rPr>
                <w:rFonts w:ascii="Arial" w:eastAsia="Calibri" w:hAnsi="Arial" w:cs="Arial"/>
              </w:rPr>
              <w:t>eve</w:t>
            </w:r>
            <w:r w:rsidRPr="00064808">
              <w:rPr>
                <w:rFonts w:ascii="Arial" w:eastAsia="Calibri" w:hAnsi="Arial" w:cs="Arial"/>
              </w:rPr>
              <w:t>,</w:t>
            </w:r>
          </w:p>
          <w:p w:rsidR="00174D52" w:rsidRPr="00064808" w:rsidRDefault="00174D52" w:rsidP="00174D52">
            <w:pPr>
              <w:numPr>
                <w:ilvl w:val="0"/>
                <w:numId w:val="3"/>
              </w:numPr>
              <w:rPr>
                <w:rFonts w:ascii="Arial" w:eastAsia="Calibri" w:hAnsi="Arial" w:cs="Arial"/>
              </w:rPr>
            </w:pPr>
            <w:r w:rsidRPr="00064808">
              <w:rPr>
                <w:rFonts w:ascii="Arial" w:eastAsia="Calibri" w:hAnsi="Arial" w:cs="Arial"/>
              </w:rPr>
              <w:t>usposabljanje prostovoljcev,</w:t>
            </w:r>
          </w:p>
          <w:p w:rsidR="00174D52" w:rsidRPr="007A6F48" w:rsidRDefault="002D5BB5" w:rsidP="00174D52">
            <w:pPr>
              <w:numPr>
                <w:ilvl w:val="0"/>
                <w:numId w:val="3"/>
              </w:numPr>
              <w:rPr>
                <w:rFonts w:ascii="Arial" w:eastAsia="Calibri" w:hAnsi="Arial" w:cs="Arial"/>
                <w:sz w:val="22"/>
                <w:szCs w:val="22"/>
              </w:rPr>
            </w:pPr>
            <w:r>
              <w:rPr>
                <w:rFonts w:ascii="Arial" w:eastAsia="Calibri" w:hAnsi="Arial" w:cs="Arial"/>
              </w:rPr>
              <w:t>vključevanje slepih in slabovidnih v vlogi p</w:t>
            </w:r>
            <w:bookmarkStart w:id="0" w:name="_GoBack"/>
            <w:bookmarkEnd w:id="0"/>
            <w:r>
              <w:rPr>
                <w:rFonts w:ascii="Arial" w:eastAsia="Calibri" w:hAnsi="Arial" w:cs="Arial"/>
              </w:rPr>
              <w:t>rostovoljcev</w:t>
            </w:r>
            <w:r w:rsidR="00174D52" w:rsidRPr="007A6F48">
              <w:rPr>
                <w:rFonts w:ascii="Arial" w:eastAsia="Calibri" w:hAnsi="Arial" w:cs="Arial"/>
                <w:sz w:val="22"/>
                <w:szCs w:val="22"/>
              </w:rPr>
              <w:t>.</w:t>
            </w:r>
          </w:p>
          <w:p w:rsidR="00174D52" w:rsidRPr="00204F00" w:rsidRDefault="00174D52" w:rsidP="006804CE">
            <w:pPr>
              <w:rPr>
                <w:rFonts w:ascii="Arial" w:eastAsia="Calibri" w:hAnsi="Arial" w:cs="Arial"/>
                <w:b/>
                <w:sz w:val="22"/>
                <w:szCs w:val="22"/>
              </w:rPr>
            </w:pPr>
          </w:p>
        </w:tc>
      </w:tr>
    </w:tbl>
    <w:p w:rsidR="00174D52" w:rsidRDefault="00174D52" w:rsidP="00174D52">
      <w:pPr>
        <w:rPr>
          <w:rFonts w:ascii="Arial" w:hAnsi="Arial" w:cs="Arial"/>
          <w:b/>
        </w:rPr>
      </w:pPr>
    </w:p>
    <w:p w:rsidR="00174D52" w:rsidRDefault="00174D52" w:rsidP="00174D52">
      <w:pPr>
        <w:rPr>
          <w:rFonts w:ascii="Arial" w:hAnsi="Arial" w:cs="Arial"/>
        </w:rPr>
      </w:pPr>
      <w:r w:rsidRPr="00C44A96">
        <w:rPr>
          <w:rFonts w:ascii="Arial" w:hAnsi="Arial" w:cs="Arial"/>
        </w:rPr>
        <w:t xml:space="preserve">V nadaljevanju najdete podrobnejši opis aktivnosti in </w:t>
      </w:r>
      <w:proofErr w:type="spellStart"/>
      <w:r w:rsidRPr="00C44A96">
        <w:rPr>
          <w:rFonts w:ascii="Arial" w:hAnsi="Arial" w:cs="Arial"/>
        </w:rPr>
        <w:t>predprijavnico</w:t>
      </w:r>
      <w:proofErr w:type="spellEnd"/>
      <w:r w:rsidRPr="00C44A96">
        <w:rPr>
          <w:rFonts w:ascii="Arial" w:hAnsi="Arial" w:cs="Arial"/>
        </w:rPr>
        <w:t xml:space="preserve">. </w:t>
      </w:r>
      <w:r w:rsidRPr="00A169BA">
        <w:rPr>
          <w:rFonts w:ascii="Arial" w:hAnsi="Arial" w:cs="Arial"/>
          <w:b/>
        </w:rPr>
        <w:t>Prosimo vas, da označite tiste aktivnosti, ki se jih nameravate udeležit</w:t>
      </w:r>
      <w:r w:rsidR="0073026D">
        <w:rPr>
          <w:rFonts w:ascii="Arial" w:hAnsi="Arial" w:cs="Arial"/>
          <w:b/>
        </w:rPr>
        <w:t>i</w:t>
      </w:r>
      <w:r w:rsidRPr="00A169BA">
        <w:rPr>
          <w:rFonts w:ascii="Arial" w:hAnsi="Arial" w:cs="Arial"/>
          <w:b/>
        </w:rPr>
        <w:t xml:space="preserve"> ter izpolnjene </w:t>
      </w:r>
      <w:proofErr w:type="spellStart"/>
      <w:r w:rsidRPr="00A169BA">
        <w:rPr>
          <w:rFonts w:ascii="Arial" w:hAnsi="Arial" w:cs="Arial"/>
          <w:b/>
        </w:rPr>
        <w:t>predprijavnice</w:t>
      </w:r>
      <w:proofErr w:type="spellEnd"/>
      <w:r w:rsidRPr="00A169BA">
        <w:rPr>
          <w:rFonts w:ascii="Arial" w:hAnsi="Arial" w:cs="Arial"/>
          <w:b/>
        </w:rPr>
        <w:t xml:space="preserve"> vrnete do </w:t>
      </w:r>
      <w:r w:rsidR="002D5BB5">
        <w:rPr>
          <w:rFonts w:ascii="Arial" w:hAnsi="Arial" w:cs="Arial"/>
          <w:b/>
        </w:rPr>
        <w:t>25</w:t>
      </w:r>
      <w:r w:rsidRPr="00A169BA">
        <w:rPr>
          <w:rFonts w:ascii="Arial" w:hAnsi="Arial" w:cs="Arial"/>
          <w:b/>
        </w:rPr>
        <w:t>.</w:t>
      </w:r>
      <w:r w:rsidR="004D2EB2">
        <w:rPr>
          <w:rFonts w:ascii="Arial" w:hAnsi="Arial" w:cs="Arial"/>
          <w:b/>
        </w:rPr>
        <w:t xml:space="preserve"> </w:t>
      </w:r>
      <w:r w:rsidRPr="00A169BA">
        <w:rPr>
          <w:rFonts w:ascii="Arial" w:hAnsi="Arial" w:cs="Arial"/>
          <w:b/>
        </w:rPr>
        <w:t>3.</w:t>
      </w:r>
      <w:r w:rsidR="00260A77">
        <w:rPr>
          <w:rFonts w:ascii="Arial" w:hAnsi="Arial" w:cs="Arial"/>
          <w:b/>
        </w:rPr>
        <w:t xml:space="preserve"> </w:t>
      </w:r>
      <w:r w:rsidRPr="00A169BA">
        <w:rPr>
          <w:rFonts w:ascii="Arial" w:hAnsi="Arial" w:cs="Arial"/>
          <w:b/>
        </w:rPr>
        <w:t>201</w:t>
      </w:r>
      <w:r w:rsidR="002D5BB5">
        <w:rPr>
          <w:rFonts w:ascii="Arial" w:hAnsi="Arial" w:cs="Arial"/>
          <w:b/>
        </w:rPr>
        <w:t>9</w:t>
      </w:r>
      <w:r w:rsidRPr="00A169BA">
        <w:rPr>
          <w:rFonts w:ascii="Arial" w:hAnsi="Arial" w:cs="Arial"/>
          <w:b/>
        </w:rPr>
        <w:t>.</w:t>
      </w:r>
      <w:r w:rsidR="000059C7">
        <w:rPr>
          <w:rFonts w:ascii="Arial" w:hAnsi="Arial" w:cs="Arial"/>
        </w:rPr>
        <w:t xml:space="preserve"> </w:t>
      </w:r>
    </w:p>
    <w:p w:rsidR="00174D52" w:rsidRDefault="00174D52" w:rsidP="00174D52">
      <w:pPr>
        <w:rPr>
          <w:rFonts w:ascii="Arial" w:hAnsi="Arial" w:cs="Arial"/>
        </w:rPr>
      </w:pPr>
    </w:p>
    <w:p w:rsidR="000059C7" w:rsidRDefault="000059C7" w:rsidP="00174D52">
      <w:pPr>
        <w:rPr>
          <w:rFonts w:ascii="Arial" w:hAnsi="Arial" w:cs="Arial"/>
        </w:rPr>
      </w:pPr>
    </w:p>
    <w:p w:rsidR="000059C7" w:rsidRDefault="000059C7" w:rsidP="00174D52">
      <w:pPr>
        <w:rPr>
          <w:rFonts w:ascii="Arial" w:hAnsi="Arial" w:cs="Arial"/>
        </w:rPr>
      </w:pPr>
    </w:p>
    <w:p w:rsidR="00756578" w:rsidRDefault="00756578" w:rsidP="00174D52">
      <w:pPr>
        <w:rPr>
          <w:rFonts w:ascii="Arial" w:hAnsi="Arial" w:cs="Arial"/>
        </w:rPr>
      </w:pPr>
    </w:p>
    <w:p w:rsidR="00174D52" w:rsidRDefault="00AB4E7A" w:rsidP="00174D52">
      <w:pPr>
        <w:rPr>
          <w:rFonts w:ascii="Arial" w:hAnsi="Arial" w:cs="Arial"/>
          <w:b/>
        </w:rPr>
      </w:pPr>
      <w:proofErr w:type="spellStart"/>
      <w:r>
        <w:rPr>
          <w:rFonts w:ascii="Arial" w:hAnsi="Arial" w:cs="Arial"/>
        </w:rPr>
        <w:lastRenderedPageBreak/>
        <w:t>P</w:t>
      </w:r>
      <w:r w:rsidR="00174D52" w:rsidRPr="001A3450">
        <w:rPr>
          <w:rFonts w:ascii="Arial" w:hAnsi="Arial" w:cs="Arial"/>
          <w:b/>
        </w:rPr>
        <w:t>red</w:t>
      </w:r>
      <w:r w:rsidR="00174D52" w:rsidRPr="00096A3D">
        <w:rPr>
          <w:rFonts w:ascii="Arial" w:hAnsi="Arial" w:cs="Arial"/>
          <w:b/>
        </w:rPr>
        <w:t>prijavnice</w:t>
      </w:r>
      <w:proofErr w:type="spellEnd"/>
      <w:r w:rsidR="00174D52" w:rsidRPr="00096A3D">
        <w:rPr>
          <w:rFonts w:ascii="Arial" w:hAnsi="Arial" w:cs="Arial"/>
          <w:b/>
        </w:rPr>
        <w:t xml:space="preserve"> </w:t>
      </w:r>
      <w:r w:rsidR="00174D52">
        <w:rPr>
          <w:rFonts w:ascii="Arial" w:hAnsi="Arial" w:cs="Arial"/>
          <w:b/>
        </w:rPr>
        <w:t>lahko</w:t>
      </w:r>
      <w:r w:rsidR="000059C7">
        <w:rPr>
          <w:rFonts w:ascii="Arial" w:hAnsi="Arial" w:cs="Arial"/>
          <w:b/>
        </w:rPr>
        <w:t xml:space="preserve"> oddate</w:t>
      </w:r>
      <w:r w:rsidR="00174D52">
        <w:rPr>
          <w:rFonts w:ascii="Arial" w:hAnsi="Arial" w:cs="Arial"/>
          <w:b/>
        </w:rPr>
        <w:t xml:space="preserve">: </w:t>
      </w:r>
    </w:p>
    <w:p w:rsidR="00F14B9B" w:rsidRPr="00D41D8F" w:rsidRDefault="00F14B9B" w:rsidP="00D41D8F">
      <w:pPr>
        <w:numPr>
          <w:ilvl w:val="0"/>
          <w:numId w:val="4"/>
        </w:numPr>
        <w:rPr>
          <w:rFonts w:ascii="Arial" w:hAnsi="Arial" w:cs="Arial"/>
          <w:bCs/>
          <w:color w:val="0000FF"/>
        </w:rPr>
      </w:pPr>
      <w:r>
        <w:rPr>
          <w:rFonts w:ascii="Arial" w:hAnsi="Arial" w:cs="Arial"/>
          <w:bCs/>
        </w:rPr>
        <w:t xml:space="preserve">po elektronski pošti na naslov </w:t>
      </w:r>
      <w:hyperlink r:id="rId8" w:history="1">
        <w:r w:rsidRPr="00806BEB">
          <w:rPr>
            <w:rStyle w:val="Hiperpovezava"/>
            <w:rFonts w:ascii="Arial" w:hAnsi="Arial" w:cs="Arial"/>
            <w:bCs/>
          </w:rPr>
          <w:t>karolina.doltar@zveza-slepih.si</w:t>
        </w:r>
      </w:hyperlink>
      <w:r>
        <w:rPr>
          <w:rFonts w:ascii="Arial" w:hAnsi="Arial" w:cs="Arial"/>
          <w:bCs/>
        </w:rPr>
        <w:t xml:space="preserve">   </w:t>
      </w:r>
    </w:p>
    <w:p w:rsidR="00174D52" w:rsidRPr="008C2341" w:rsidRDefault="00174D52" w:rsidP="00174D52">
      <w:pPr>
        <w:numPr>
          <w:ilvl w:val="0"/>
          <w:numId w:val="4"/>
        </w:numPr>
        <w:rPr>
          <w:rFonts w:ascii="Arial" w:hAnsi="Arial" w:cs="Arial"/>
          <w:bCs/>
          <w:color w:val="0000FF"/>
        </w:rPr>
      </w:pPr>
      <w:r w:rsidRPr="00F14B9B">
        <w:rPr>
          <w:rFonts w:ascii="Arial" w:hAnsi="Arial" w:cs="Arial"/>
        </w:rPr>
        <w:t xml:space="preserve">po </w:t>
      </w:r>
      <w:r w:rsidR="00AB4E7A" w:rsidRPr="00F14B9B">
        <w:rPr>
          <w:rFonts w:ascii="Arial" w:hAnsi="Arial" w:cs="Arial"/>
        </w:rPr>
        <w:t>običaj</w:t>
      </w:r>
      <w:r w:rsidR="00F14B9B" w:rsidRPr="00F14B9B">
        <w:rPr>
          <w:rFonts w:ascii="Arial" w:hAnsi="Arial" w:cs="Arial"/>
        </w:rPr>
        <w:t>n</w:t>
      </w:r>
      <w:r w:rsidR="00AB4E7A" w:rsidRPr="00F14B9B">
        <w:rPr>
          <w:rFonts w:ascii="Arial" w:hAnsi="Arial" w:cs="Arial"/>
        </w:rPr>
        <w:t>i</w:t>
      </w:r>
      <w:r w:rsidRPr="00F14B9B">
        <w:rPr>
          <w:rFonts w:ascii="Arial" w:hAnsi="Arial" w:cs="Arial"/>
        </w:rPr>
        <w:t xml:space="preserve"> pošti</w:t>
      </w:r>
      <w:r w:rsidRPr="00096A3D">
        <w:rPr>
          <w:rFonts w:ascii="Arial" w:hAnsi="Arial" w:cs="Arial"/>
          <w:bCs/>
        </w:rPr>
        <w:t xml:space="preserve"> na naslov Zveza društev slepih</w:t>
      </w:r>
      <w:r w:rsidRPr="00096A3D">
        <w:rPr>
          <w:rFonts w:ascii="Arial" w:hAnsi="Arial" w:cs="Arial"/>
        </w:rPr>
        <w:t xml:space="preserve"> </w:t>
      </w:r>
      <w:r w:rsidRPr="00096A3D">
        <w:rPr>
          <w:rFonts w:ascii="Arial" w:hAnsi="Arial" w:cs="Arial"/>
          <w:bCs/>
        </w:rPr>
        <w:t>in slabovidnih Slovenije, Groharjeva 2, 1000 Ljubljana</w:t>
      </w:r>
      <w:r>
        <w:rPr>
          <w:rFonts w:ascii="Arial" w:hAnsi="Arial" w:cs="Arial"/>
          <w:bCs/>
        </w:rPr>
        <w:t>;</w:t>
      </w:r>
    </w:p>
    <w:p w:rsidR="00174D52" w:rsidRPr="008C2341" w:rsidRDefault="000059C7" w:rsidP="00174D52">
      <w:pPr>
        <w:numPr>
          <w:ilvl w:val="0"/>
          <w:numId w:val="4"/>
        </w:numPr>
        <w:rPr>
          <w:rFonts w:ascii="Arial" w:hAnsi="Arial" w:cs="Arial"/>
          <w:bCs/>
          <w:color w:val="0000FF"/>
        </w:rPr>
      </w:pPr>
      <w:r>
        <w:rPr>
          <w:rFonts w:ascii="Arial" w:hAnsi="Arial" w:cs="Arial"/>
          <w:bCs/>
        </w:rPr>
        <w:t>p</w:t>
      </w:r>
      <w:r w:rsidR="00174D52" w:rsidRPr="00F14B9B">
        <w:rPr>
          <w:rFonts w:ascii="Arial" w:hAnsi="Arial" w:cs="Arial"/>
          <w:bCs/>
        </w:rPr>
        <w:t>o faksu</w:t>
      </w:r>
      <w:r>
        <w:rPr>
          <w:rFonts w:ascii="Arial" w:hAnsi="Arial" w:cs="Arial"/>
          <w:bCs/>
        </w:rPr>
        <w:t xml:space="preserve"> n</w:t>
      </w:r>
      <w:r w:rsidR="00174D52">
        <w:rPr>
          <w:rFonts w:ascii="Arial" w:hAnsi="Arial" w:cs="Arial"/>
          <w:bCs/>
        </w:rPr>
        <w:t>a</w:t>
      </w:r>
      <w:r w:rsidR="00174D52" w:rsidRPr="00096A3D">
        <w:rPr>
          <w:rFonts w:ascii="Arial" w:hAnsi="Arial" w:cs="Arial"/>
          <w:bCs/>
        </w:rPr>
        <w:t xml:space="preserve"> številk</w:t>
      </w:r>
      <w:r w:rsidR="00174D52">
        <w:rPr>
          <w:rFonts w:ascii="Arial" w:hAnsi="Arial" w:cs="Arial"/>
          <w:bCs/>
        </w:rPr>
        <w:t>o</w:t>
      </w:r>
      <w:r w:rsidR="00174D52" w:rsidRPr="00096A3D">
        <w:rPr>
          <w:rFonts w:ascii="Arial" w:hAnsi="Arial" w:cs="Arial"/>
          <w:bCs/>
        </w:rPr>
        <w:t xml:space="preserve"> 01/ 4700 220. </w:t>
      </w:r>
    </w:p>
    <w:p w:rsidR="00174D52" w:rsidRDefault="00174D52" w:rsidP="00174D52">
      <w:pPr>
        <w:rPr>
          <w:rFonts w:ascii="Arial" w:hAnsi="Arial" w:cs="Arial"/>
          <w:bCs/>
          <w:color w:val="0000FF"/>
        </w:rPr>
      </w:pPr>
    </w:p>
    <w:p w:rsidR="00174D52" w:rsidRDefault="00174D52" w:rsidP="00174D52">
      <w:pPr>
        <w:rPr>
          <w:rFonts w:ascii="Arial" w:hAnsi="Arial" w:cs="Arial"/>
          <w:b/>
        </w:rPr>
      </w:pPr>
    </w:p>
    <w:p w:rsidR="000059C7" w:rsidRDefault="00174D52" w:rsidP="000059C7">
      <w:pPr>
        <w:rPr>
          <w:rFonts w:ascii="Arial" w:hAnsi="Arial" w:cs="Arial"/>
          <w:b/>
        </w:rPr>
      </w:pPr>
      <w:r w:rsidRPr="008C2341">
        <w:rPr>
          <w:rFonts w:ascii="Arial" w:hAnsi="Arial" w:cs="Arial"/>
          <w:b/>
        </w:rPr>
        <w:t>Ostale informacije:</w:t>
      </w:r>
    </w:p>
    <w:p w:rsidR="000059C7" w:rsidRDefault="000059C7" w:rsidP="000059C7">
      <w:pPr>
        <w:rPr>
          <w:rFonts w:ascii="Arial" w:hAnsi="Arial" w:cs="Arial"/>
          <w:b/>
        </w:rPr>
      </w:pPr>
    </w:p>
    <w:p w:rsidR="00174D52" w:rsidRPr="000059C7" w:rsidRDefault="000059C7" w:rsidP="000059C7">
      <w:pPr>
        <w:rPr>
          <w:rFonts w:ascii="Arial" w:hAnsi="Arial" w:cs="Arial"/>
          <w:b/>
        </w:rPr>
      </w:pPr>
      <w:r>
        <w:rPr>
          <w:rFonts w:ascii="Arial" w:hAnsi="Arial" w:cs="Arial"/>
        </w:rPr>
        <w:t>U</w:t>
      </w:r>
      <w:r w:rsidR="00174D52">
        <w:rPr>
          <w:rFonts w:ascii="Arial" w:hAnsi="Arial" w:cs="Arial"/>
        </w:rPr>
        <w:t>deleženci celodnevnih aktivnosti plačajo prispevek za program. V primeru, da ZDSSS organizira prevoz, uporabniki prevoza plačajo tudi prispevek za prevoz.</w:t>
      </w:r>
    </w:p>
    <w:p w:rsidR="00174D52" w:rsidRDefault="00174D52" w:rsidP="000059C7">
      <w:pPr>
        <w:rPr>
          <w:rFonts w:ascii="Arial" w:hAnsi="Arial" w:cs="Arial"/>
        </w:rPr>
      </w:pPr>
    </w:p>
    <w:p w:rsidR="00174D52" w:rsidRPr="00D94B7A" w:rsidRDefault="00174D52" w:rsidP="000059C7">
      <w:pPr>
        <w:rPr>
          <w:rFonts w:ascii="Arial" w:hAnsi="Arial" w:cs="Arial"/>
          <w:b/>
        </w:rPr>
      </w:pPr>
      <w:r w:rsidRPr="00096A3D">
        <w:rPr>
          <w:rFonts w:ascii="Arial" w:hAnsi="Arial" w:cs="Arial"/>
        </w:rPr>
        <w:t xml:space="preserve">Udeleženci taborov plačajo prispevek za program v višini 10 EUR na družino na dan. Na taboru za mlade znaša prispevek uporabnikov 10 EUR na osebo za celoten tabor. </w:t>
      </w:r>
      <w:r w:rsidRPr="00D94B7A">
        <w:rPr>
          <w:rFonts w:ascii="Arial" w:hAnsi="Arial" w:cs="Arial"/>
          <w:b/>
        </w:rPr>
        <w:t>Na taborih, ki se jih udeležijo samo otroci</w:t>
      </w:r>
      <w:r>
        <w:rPr>
          <w:rFonts w:ascii="Arial" w:hAnsi="Arial" w:cs="Arial"/>
          <w:b/>
        </w:rPr>
        <w:t>,</w:t>
      </w:r>
      <w:r w:rsidRPr="00D94B7A">
        <w:rPr>
          <w:rFonts w:ascii="Arial" w:hAnsi="Arial" w:cs="Arial"/>
          <w:b/>
        </w:rPr>
        <w:t xml:space="preserve"> ni potrebno plačati prispevka. </w:t>
      </w:r>
    </w:p>
    <w:p w:rsidR="00174D52" w:rsidRDefault="00174D52" w:rsidP="000059C7">
      <w:pPr>
        <w:rPr>
          <w:rFonts w:ascii="Arial" w:hAnsi="Arial" w:cs="Arial"/>
        </w:rPr>
      </w:pPr>
    </w:p>
    <w:p w:rsidR="00174D52" w:rsidRDefault="00174D52" w:rsidP="000059C7">
      <w:pPr>
        <w:rPr>
          <w:rFonts w:ascii="Arial" w:hAnsi="Arial" w:cs="Arial"/>
        </w:rPr>
      </w:pPr>
      <w:r>
        <w:rPr>
          <w:rFonts w:ascii="Arial" w:hAnsi="Arial" w:cs="Arial"/>
        </w:rPr>
        <w:t>Prijave na aktivnosti sprejemamo do zapolnitve mest.</w:t>
      </w:r>
      <w:r w:rsidR="000059C7">
        <w:rPr>
          <w:rFonts w:ascii="Arial" w:hAnsi="Arial" w:cs="Arial"/>
        </w:rPr>
        <w:t xml:space="preserve"> Prednost bodo imeli tisti, ki bodo prej oddali prijavnico in </w:t>
      </w:r>
      <w:r w:rsidR="004D2EB2">
        <w:rPr>
          <w:rFonts w:ascii="Arial" w:hAnsi="Arial" w:cs="Arial"/>
        </w:rPr>
        <w:t xml:space="preserve">tisti, ki </w:t>
      </w:r>
      <w:r w:rsidR="000059C7">
        <w:rPr>
          <w:rFonts w:ascii="Arial" w:hAnsi="Arial" w:cs="Arial"/>
        </w:rPr>
        <w:t>bodo prisotni ves čas aktivnosti.</w:t>
      </w:r>
    </w:p>
    <w:p w:rsidR="00174D52" w:rsidRDefault="00174D52" w:rsidP="000059C7">
      <w:pPr>
        <w:ind w:firstLine="708"/>
        <w:rPr>
          <w:rFonts w:ascii="Arial" w:hAnsi="Arial" w:cs="Arial"/>
        </w:rPr>
      </w:pPr>
    </w:p>
    <w:p w:rsidR="00174D52" w:rsidRDefault="00174D52" w:rsidP="000059C7">
      <w:pPr>
        <w:rPr>
          <w:rFonts w:ascii="Arial" w:hAnsi="Arial" w:cs="Arial"/>
        </w:rPr>
      </w:pPr>
      <w:r>
        <w:rPr>
          <w:rFonts w:ascii="Arial" w:hAnsi="Arial" w:cs="Arial"/>
        </w:rPr>
        <w:t>Aktivnosti bomo izvedli, če bo na aktivnost</w:t>
      </w:r>
      <w:r w:rsidR="0073026D">
        <w:rPr>
          <w:rFonts w:ascii="Arial" w:hAnsi="Arial" w:cs="Arial"/>
        </w:rPr>
        <w:t>i</w:t>
      </w:r>
      <w:r>
        <w:rPr>
          <w:rFonts w:ascii="Arial" w:hAnsi="Arial" w:cs="Arial"/>
        </w:rPr>
        <w:t xml:space="preserve"> sodelovalo vsaj pet slepih in slabovidnih udeležencev oz. pet družin s slepim ali slabovidnim članom.</w:t>
      </w:r>
    </w:p>
    <w:p w:rsidR="00174D52" w:rsidRPr="00096A3D" w:rsidRDefault="00174D52" w:rsidP="000059C7">
      <w:pPr>
        <w:rPr>
          <w:rFonts w:ascii="Arial" w:hAnsi="Arial" w:cs="Arial"/>
        </w:rPr>
      </w:pPr>
      <w:r w:rsidRPr="00096A3D">
        <w:rPr>
          <w:rFonts w:ascii="Arial" w:hAnsi="Arial" w:cs="Arial"/>
        </w:rPr>
        <w:t xml:space="preserve"> </w:t>
      </w:r>
    </w:p>
    <w:p w:rsidR="00174D52" w:rsidRPr="00096A3D" w:rsidRDefault="00174D52" w:rsidP="000059C7">
      <w:pPr>
        <w:rPr>
          <w:rFonts w:ascii="Arial" w:hAnsi="Arial" w:cs="Arial"/>
        </w:rPr>
      </w:pPr>
      <w:r w:rsidRPr="00096A3D">
        <w:rPr>
          <w:rFonts w:ascii="Arial" w:hAnsi="Arial" w:cs="Arial"/>
        </w:rPr>
        <w:t xml:space="preserve">Če po preteku roka za oddajo prijavnice ugotovite, da bi se želeli udeležiti </w:t>
      </w:r>
      <w:r>
        <w:rPr>
          <w:rFonts w:ascii="Arial" w:hAnsi="Arial" w:cs="Arial"/>
        </w:rPr>
        <w:t xml:space="preserve">katere </w:t>
      </w:r>
      <w:r w:rsidRPr="00096A3D">
        <w:rPr>
          <w:rFonts w:ascii="Arial" w:hAnsi="Arial" w:cs="Arial"/>
        </w:rPr>
        <w:t>aktivnosti</w:t>
      </w:r>
      <w:r>
        <w:rPr>
          <w:rFonts w:ascii="Arial" w:hAnsi="Arial" w:cs="Arial"/>
        </w:rPr>
        <w:t>,</w:t>
      </w:r>
      <w:r w:rsidRPr="00096A3D">
        <w:rPr>
          <w:rFonts w:ascii="Arial" w:hAnsi="Arial" w:cs="Arial"/>
        </w:rPr>
        <w:t xml:space="preserve"> vas prosimo, da nam to sporočite. V primeru, da bodo prosta mesta</w:t>
      </w:r>
      <w:r>
        <w:rPr>
          <w:rFonts w:ascii="Arial" w:hAnsi="Arial" w:cs="Arial"/>
        </w:rPr>
        <w:t xml:space="preserve"> še na voljo,</w:t>
      </w:r>
      <w:r w:rsidRPr="00096A3D">
        <w:rPr>
          <w:rFonts w:ascii="Arial" w:hAnsi="Arial" w:cs="Arial"/>
        </w:rPr>
        <w:t xml:space="preserve"> </w:t>
      </w:r>
      <w:r>
        <w:rPr>
          <w:rFonts w:ascii="Arial" w:hAnsi="Arial" w:cs="Arial"/>
        </w:rPr>
        <w:t>bomo vašo prijavnico z veseljem upoštevali</w:t>
      </w:r>
      <w:r w:rsidRPr="00096A3D">
        <w:rPr>
          <w:rFonts w:ascii="Arial" w:hAnsi="Arial" w:cs="Arial"/>
        </w:rPr>
        <w:t>.</w:t>
      </w:r>
    </w:p>
    <w:p w:rsidR="00174D52" w:rsidRDefault="00174D52" w:rsidP="000059C7">
      <w:pPr>
        <w:rPr>
          <w:rFonts w:ascii="Arial" w:hAnsi="Arial" w:cs="Arial"/>
        </w:rPr>
      </w:pPr>
    </w:p>
    <w:p w:rsidR="00174D52" w:rsidRDefault="00174D52" w:rsidP="000059C7">
      <w:pPr>
        <w:rPr>
          <w:rFonts w:ascii="Arial" w:hAnsi="Arial" w:cs="Arial"/>
        </w:rPr>
      </w:pPr>
      <w:r>
        <w:rPr>
          <w:rFonts w:ascii="Arial" w:hAnsi="Arial" w:cs="Arial"/>
        </w:rPr>
        <w:t>Pridržujemo si pravico do spremembe datumov, vsebin in lokacije aktivnosti. O morebitnih spremembah bomo prijavljene na aktivnost obvestili.</w:t>
      </w:r>
    </w:p>
    <w:p w:rsidR="00174D52" w:rsidRPr="00096A3D" w:rsidRDefault="00174D52" w:rsidP="00174D52">
      <w:pPr>
        <w:rPr>
          <w:rFonts w:ascii="Arial" w:hAnsi="Arial" w:cs="Arial"/>
        </w:rPr>
      </w:pPr>
    </w:p>
    <w:p w:rsidR="00174D52" w:rsidRPr="00096A3D" w:rsidRDefault="00174D52" w:rsidP="00174D52">
      <w:pPr>
        <w:rPr>
          <w:rFonts w:ascii="Arial" w:hAnsi="Arial" w:cs="Arial"/>
          <w:bCs/>
          <w:color w:val="0000FF"/>
        </w:rPr>
      </w:pPr>
      <w:r w:rsidRPr="00096A3D">
        <w:rPr>
          <w:rFonts w:ascii="Arial" w:hAnsi="Arial" w:cs="Arial"/>
        </w:rPr>
        <w:t xml:space="preserve">Za vse dodatne informacije lahko pokličete </w:t>
      </w:r>
      <w:r w:rsidRPr="008C2341">
        <w:rPr>
          <w:rFonts w:ascii="Arial" w:hAnsi="Arial" w:cs="Arial"/>
          <w:b/>
        </w:rPr>
        <w:t>Karolino Doltar</w:t>
      </w:r>
      <w:r w:rsidRPr="00096A3D">
        <w:rPr>
          <w:rFonts w:ascii="Arial" w:hAnsi="Arial" w:cs="Arial"/>
        </w:rPr>
        <w:t xml:space="preserve"> na telefonsko številko </w:t>
      </w:r>
      <w:r w:rsidRPr="00C44A96">
        <w:rPr>
          <w:rFonts w:ascii="Arial" w:hAnsi="Arial" w:cs="Arial"/>
          <w:b/>
        </w:rPr>
        <w:t>01/4700 224</w:t>
      </w:r>
      <w:r>
        <w:rPr>
          <w:rFonts w:ascii="Arial" w:hAnsi="Arial" w:cs="Arial"/>
        </w:rPr>
        <w:t>,</w:t>
      </w:r>
      <w:r w:rsidRPr="00096A3D">
        <w:rPr>
          <w:rFonts w:ascii="Arial" w:hAnsi="Arial" w:cs="Arial"/>
        </w:rPr>
        <w:t xml:space="preserve"> ali pišete na elektron</w:t>
      </w:r>
      <w:r>
        <w:rPr>
          <w:rFonts w:ascii="Arial" w:hAnsi="Arial" w:cs="Arial"/>
        </w:rPr>
        <w:t>s</w:t>
      </w:r>
      <w:r w:rsidRPr="00096A3D">
        <w:rPr>
          <w:rFonts w:ascii="Arial" w:hAnsi="Arial" w:cs="Arial"/>
        </w:rPr>
        <w:t>ki naslov</w:t>
      </w:r>
      <w:r w:rsidRPr="00096A3D">
        <w:rPr>
          <w:rFonts w:ascii="Arial" w:hAnsi="Arial" w:cs="Arial"/>
          <w:bCs/>
        </w:rPr>
        <w:t xml:space="preserve"> </w:t>
      </w:r>
      <w:hyperlink r:id="rId9" w:history="1">
        <w:r w:rsidRPr="00096A3D">
          <w:rPr>
            <w:rFonts w:ascii="Arial" w:hAnsi="Arial" w:cs="Arial"/>
            <w:bCs/>
            <w:color w:val="0000FF"/>
            <w:u w:val="single"/>
          </w:rPr>
          <w:t>karolina.doltar@zveza-slepih.si</w:t>
        </w:r>
      </w:hyperlink>
      <w:r w:rsidRPr="00096A3D">
        <w:rPr>
          <w:rFonts w:ascii="Arial" w:hAnsi="Arial" w:cs="Arial"/>
          <w:bCs/>
          <w:color w:val="0000FF"/>
          <w:u w:val="single"/>
        </w:rPr>
        <w:t>.</w:t>
      </w:r>
      <w:r w:rsidRPr="00096A3D">
        <w:rPr>
          <w:rFonts w:ascii="Arial" w:hAnsi="Arial" w:cs="Arial"/>
          <w:bCs/>
          <w:color w:val="0000FF"/>
        </w:rPr>
        <w:t xml:space="preserve"> </w:t>
      </w:r>
    </w:p>
    <w:p w:rsidR="00174D52" w:rsidRDefault="00174D52" w:rsidP="00174D52">
      <w:pPr>
        <w:rPr>
          <w:rFonts w:ascii="Arial" w:hAnsi="Arial" w:cs="Arial"/>
        </w:rPr>
      </w:pPr>
    </w:p>
    <w:p w:rsidR="000059C7" w:rsidRPr="00096A3D" w:rsidRDefault="000059C7" w:rsidP="00174D52">
      <w:pPr>
        <w:rPr>
          <w:rFonts w:ascii="Arial" w:hAnsi="Arial" w:cs="Arial"/>
        </w:rPr>
      </w:pPr>
    </w:p>
    <w:p w:rsidR="00174D52" w:rsidRPr="00096A3D" w:rsidRDefault="00174D52" w:rsidP="00174D52">
      <w:pPr>
        <w:rPr>
          <w:rFonts w:ascii="Arial" w:hAnsi="Arial" w:cs="Arial"/>
        </w:rPr>
      </w:pPr>
      <w:r w:rsidRPr="00096A3D">
        <w:rPr>
          <w:rFonts w:ascii="Arial" w:hAnsi="Arial" w:cs="Arial"/>
        </w:rPr>
        <w:t xml:space="preserve">Lepo vas pozdravljamo in se veselimo srečanja z vami. </w:t>
      </w:r>
    </w:p>
    <w:p w:rsidR="00174D52" w:rsidRPr="00096A3D" w:rsidRDefault="00174D52" w:rsidP="00174D52">
      <w:pPr>
        <w:jc w:val="both"/>
        <w:rPr>
          <w:rFonts w:ascii="Arial" w:hAnsi="Arial" w:cs="Arial"/>
        </w:rPr>
      </w:pPr>
    </w:p>
    <w:p w:rsidR="00174D52" w:rsidRPr="00096A3D" w:rsidRDefault="00174D52" w:rsidP="00174D52">
      <w:pPr>
        <w:jc w:val="both"/>
        <w:rPr>
          <w:rFonts w:ascii="Arial" w:hAnsi="Arial" w:cs="Arial"/>
        </w:rPr>
      </w:pPr>
    </w:p>
    <w:p w:rsidR="00174D52" w:rsidRDefault="00174D52" w:rsidP="00174D52">
      <w:pPr>
        <w:jc w:val="both"/>
        <w:rPr>
          <w:rFonts w:ascii="Arial" w:hAnsi="Arial" w:cs="Arial"/>
        </w:rPr>
      </w:pPr>
    </w:p>
    <w:p w:rsidR="000059C7" w:rsidRPr="00096A3D" w:rsidRDefault="000059C7" w:rsidP="00174D52">
      <w:pPr>
        <w:jc w:val="both"/>
        <w:rPr>
          <w:rFonts w:ascii="Arial" w:hAnsi="Arial" w:cs="Arial"/>
        </w:rPr>
      </w:pPr>
    </w:p>
    <w:p w:rsidR="00174D52" w:rsidRPr="00096A3D" w:rsidRDefault="002D5BB5" w:rsidP="00174D52">
      <w:pPr>
        <w:jc w:val="both"/>
        <w:rPr>
          <w:rFonts w:ascii="Arial" w:hAnsi="Arial" w:cs="Arial"/>
        </w:rPr>
      </w:pPr>
      <w:r>
        <w:rPr>
          <w:rFonts w:ascii="Arial" w:hAnsi="Arial" w:cs="Arial"/>
        </w:rPr>
        <w:t>Štefan Kušar</w:t>
      </w:r>
      <w:r w:rsidR="00174D52" w:rsidRPr="00096A3D">
        <w:rPr>
          <w:rFonts w:ascii="Arial" w:hAnsi="Arial" w:cs="Arial"/>
        </w:rPr>
        <w:tab/>
      </w:r>
      <w:r w:rsidR="00174D52" w:rsidRPr="00096A3D">
        <w:rPr>
          <w:rFonts w:ascii="Arial" w:hAnsi="Arial" w:cs="Arial"/>
        </w:rPr>
        <w:tab/>
      </w:r>
      <w:r w:rsidR="00174D52" w:rsidRPr="00096A3D">
        <w:rPr>
          <w:rFonts w:ascii="Arial" w:hAnsi="Arial" w:cs="Arial"/>
        </w:rPr>
        <w:tab/>
      </w:r>
      <w:r w:rsidR="00174D52" w:rsidRPr="00096A3D">
        <w:rPr>
          <w:rFonts w:ascii="Arial" w:hAnsi="Arial" w:cs="Arial"/>
        </w:rPr>
        <w:tab/>
        <w:t xml:space="preserve">                                       </w:t>
      </w:r>
      <w:r>
        <w:rPr>
          <w:rFonts w:ascii="Arial" w:hAnsi="Arial" w:cs="Arial"/>
        </w:rPr>
        <w:t xml:space="preserve">           </w:t>
      </w:r>
      <w:r w:rsidR="006804CE">
        <w:rPr>
          <w:rFonts w:ascii="Arial" w:hAnsi="Arial" w:cs="Arial"/>
        </w:rPr>
        <w:t xml:space="preserve"> Matej Žnuderl</w:t>
      </w:r>
    </w:p>
    <w:p w:rsidR="00174D52" w:rsidRPr="00096A3D" w:rsidRDefault="00174D52" w:rsidP="00174D52">
      <w:pPr>
        <w:jc w:val="both"/>
        <w:rPr>
          <w:rFonts w:ascii="Arial" w:hAnsi="Arial" w:cs="Arial"/>
        </w:rPr>
      </w:pPr>
      <w:r w:rsidRPr="00096A3D">
        <w:rPr>
          <w:rFonts w:ascii="Arial" w:hAnsi="Arial" w:cs="Arial"/>
        </w:rPr>
        <w:t>Tajni</w:t>
      </w:r>
      <w:r w:rsidR="002D5BB5">
        <w:rPr>
          <w:rFonts w:ascii="Arial" w:hAnsi="Arial" w:cs="Arial"/>
        </w:rPr>
        <w:t>k</w:t>
      </w:r>
      <w:r w:rsidRPr="00096A3D">
        <w:rPr>
          <w:rFonts w:ascii="Arial" w:hAnsi="Arial" w:cs="Arial"/>
        </w:rPr>
        <w:t xml:space="preserve"> ZDSSS</w:t>
      </w:r>
      <w:r w:rsidRPr="00096A3D">
        <w:rPr>
          <w:rFonts w:ascii="Arial" w:hAnsi="Arial" w:cs="Arial"/>
        </w:rPr>
        <w:tab/>
      </w:r>
      <w:r w:rsidRPr="00096A3D">
        <w:rPr>
          <w:rFonts w:ascii="Arial" w:hAnsi="Arial" w:cs="Arial"/>
        </w:rPr>
        <w:tab/>
      </w:r>
      <w:r w:rsidRPr="00096A3D">
        <w:rPr>
          <w:rFonts w:ascii="Arial" w:hAnsi="Arial" w:cs="Arial"/>
        </w:rPr>
        <w:tab/>
      </w:r>
      <w:r w:rsidRPr="00096A3D">
        <w:rPr>
          <w:rFonts w:ascii="Arial" w:hAnsi="Arial" w:cs="Arial"/>
        </w:rPr>
        <w:tab/>
      </w:r>
      <w:r w:rsidRPr="00096A3D">
        <w:rPr>
          <w:rFonts w:ascii="Arial" w:hAnsi="Arial" w:cs="Arial"/>
        </w:rPr>
        <w:tab/>
      </w:r>
      <w:r w:rsidRPr="00096A3D">
        <w:rPr>
          <w:rFonts w:ascii="Arial" w:hAnsi="Arial" w:cs="Arial"/>
        </w:rPr>
        <w:tab/>
        <w:t xml:space="preserve">                   Predsednik ZDSSS</w:t>
      </w:r>
    </w:p>
    <w:p w:rsidR="00CB7A38" w:rsidRDefault="00CB7A38"/>
    <w:sectPr w:rsidR="00CB7A38" w:rsidSect="00174D52">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193" w:rsidRDefault="00D30193" w:rsidP="00174D52">
      <w:r>
        <w:separator/>
      </w:r>
    </w:p>
  </w:endnote>
  <w:endnote w:type="continuationSeparator" w:id="0">
    <w:p w:rsidR="00D30193" w:rsidRDefault="00D30193" w:rsidP="0017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193" w:rsidRPr="00174D52" w:rsidRDefault="00D30193" w:rsidP="00174D52">
    <w:pPr>
      <w:autoSpaceDE w:val="0"/>
      <w:autoSpaceDN w:val="0"/>
      <w:adjustRightInd w:val="0"/>
      <w:spacing w:line="360" w:lineRule="auto"/>
      <w:jc w:val="center"/>
      <w:rPr>
        <w:rFonts w:ascii="Arial" w:hAnsi="Arial" w:cs="Arial"/>
        <w:b/>
        <w:bCs/>
      </w:rPr>
    </w:pPr>
    <w:r w:rsidRPr="00174D52">
      <w:rPr>
        <w:rFonts w:ascii="Arial" w:hAnsi="Arial" w:cs="Arial"/>
        <w:b/>
        <w:bCs/>
      </w:rPr>
      <w:t>Edina tema, ki obstaja, je neznanje ...</w:t>
    </w:r>
  </w:p>
  <w:p w:rsidR="00D30193" w:rsidRPr="00174D52" w:rsidRDefault="00D30193" w:rsidP="00174D52">
    <w:pPr>
      <w:tabs>
        <w:tab w:val="center" w:pos="4536"/>
        <w:tab w:val="right" w:pos="9072"/>
      </w:tabs>
      <w:jc w:val="center"/>
      <w:rPr>
        <w:rFonts w:ascii="Arial" w:hAnsi="Arial" w:cs="Arial"/>
      </w:rPr>
    </w:pPr>
    <w:r w:rsidRPr="00174D52">
      <w:rPr>
        <w:rFonts w:ascii="Arial" w:hAnsi="Arial" w:cs="Arial"/>
        <w:sz w:val="14"/>
        <w:szCs w:val="14"/>
      </w:rPr>
      <w:t xml:space="preserve">Uradni pisavi ZDSSS sta pokončni </w:t>
    </w:r>
    <w:proofErr w:type="spellStart"/>
    <w:r w:rsidRPr="00174D52">
      <w:rPr>
        <w:rFonts w:ascii="Arial" w:hAnsi="Arial" w:cs="Arial"/>
        <w:sz w:val="14"/>
        <w:szCs w:val="14"/>
      </w:rPr>
      <w:t>Arial</w:t>
    </w:r>
    <w:proofErr w:type="spellEnd"/>
    <w:r w:rsidRPr="00174D52">
      <w:rPr>
        <w:rFonts w:ascii="Arial" w:hAnsi="Arial" w:cs="Arial"/>
        <w:sz w:val="14"/>
        <w:szCs w:val="14"/>
      </w:rPr>
      <w:t xml:space="preserve"> 12 in </w:t>
    </w:r>
    <w:proofErr w:type="spellStart"/>
    <w:r w:rsidRPr="00174D52">
      <w:rPr>
        <w:rFonts w:ascii="Arial" w:hAnsi="Arial" w:cs="Arial"/>
        <w:sz w:val="14"/>
        <w:szCs w:val="14"/>
      </w:rPr>
      <w:t>Arial</w:t>
    </w:r>
    <w:proofErr w:type="spellEnd"/>
    <w:r w:rsidRPr="00174D52">
      <w:rPr>
        <w:rFonts w:ascii="Arial" w:hAnsi="Arial" w:cs="Arial"/>
        <w:sz w:val="14"/>
        <w:szCs w:val="14"/>
      </w:rPr>
      <w:t xml:space="preserve"> 12 krepka, skladno s priporočili Evropske zveze slepih (EBU), saj sta najprimernejši za ljudi z okvarami vida</w:t>
    </w:r>
  </w:p>
  <w:p w:rsidR="00D30193" w:rsidRPr="00174D52" w:rsidRDefault="00D30193" w:rsidP="00174D52">
    <w:pPr>
      <w:tabs>
        <w:tab w:val="center" w:pos="4536"/>
        <w:tab w:val="right" w:pos="9072"/>
      </w:tabs>
    </w:pPr>
  </w:p>
  <w:p w:rsidR="00D30193" w:rsidRDefault="00D30193" w:rsidP="00174D52">
    <w:pPr>
      <w:pStyle w:val="Nog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193" w:rsidRDefault="00D30193" w:rsidP="00174D52">
      <w:r>
        <w:separator/>
      </w:r>
    </w:p>
  </w:footnote>
  <w:footnote w:type="continuationSeparator" w:id="0">
    <w:p w:rsidR="00D30193" w:rsidRDefault="00D30193" w:rsidP="00174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193" w:rsidRDefault="00D30193">
    <w:pPr>
      <w:pStyle w:val="Glava"/>
    </w:pPr>
    <w:r>
      <w:rPr>
        <w:noProof/>
      </w:rPr>
      <w:drawing>
        <wp:inline distT="0" distB="0" distL="0" distR="0">
          <wp:extent cx="5124450" cy="1323975"/>
          <wp:effectExtent l="0" t="0" r="0" b="9525"/>
          <wp:docPr id="1" name="Slika 1" descr="Opis: C:\Users\jana\Google Drive\Zveza slepih in slabovidnih\2015\95 letnica ZDSSS\ZNAK 95 LET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C:\Users\jana\Google Drive\Zveza slepih in slabovidnih\2015\95 letnica ZDSSS\ZNAK 95 LET_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0" cy="1323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403"/>
    <w:multiLevelType w:val="hybridMultilevel"/>
    <w:tmpl w:val="8DAA3338"/>
    <w:lvl w:ilvl="0" w:tplc="216C8CC2">
      <w:start w:val="8"/>
      <w:numFmt w:val="bullet"/>
      <w:lvlText w:val="-"/>
      <w:lvlJc w:val="left"/>
      <w:pPr>
        <w:ind w:left="360" w:hanging="360"/>
      </w:pPr>
      <w:rPr>
        <w:rFonts w:ascii="Arial" w:eastAsia="Times New Roman" w:hAnsi="Arial" w:cs="Arial" w:hint="default"/>
        <w:b/>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440F2CE8"/>
    <w:multiLevelType w:val="hybridMultilevel"/>
    <w:tmpl w:val="0D76C6A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87B5799"/>
    <w:multiLevelType w:val="hybridMultilevel"/>
    <w:tmpl w:val="B0064748"/>
    <w:lvl w:ilvl="0" w:tplc="24B803F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D52"/>
    <w:rsid w:val="000059C7"/>
    <w:rsid w:val="00064808"/>
    <w:rsid w:val="00174D52"/>
    <w:rsid w:val="00200B37"/>
    <w:rsid w:val="00260A77"/>
    <w:rsid w:val="002D5BB5"/>
    <w:rsid w:val="00391056"/>
    <w:rsid w:val="00471595"/>
    <w:rsid w:val="004D2EB2"/>
    <w:rsid w:val="0056075C"/>
    <w:rsid w:val="006804CE"/>
    <w:rsid w:val="0073026D"/>
    <w:rsid w:val="00756578"/>
    <w:rsid w:val="00A169BA"/>
    <w:rsid w:val="00A610EC"/>
    <w:rsid w:val="00AB4E7A"/>
    <w:rsid w:val="00B135C2"/>
    <w:rsid w:val="00CB7A38"/>
    <w:rsid w:val="00D30193"/>
    <w:rsid w:val="00D41D8F"/>
    <w:rsid w:val="00E85889"/>
    <w:rsid w:val="00F14B9B"/>
    <w:rsid w:val="00F449B4"/>
    <w:rsid w:val="00FB6B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A309447-759B-4F1D-AC5D-08FADA07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4D52"/>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B135C2"/>
    <w:pPr>
      <w:keepNext/>
      <w:outlineLvl w:val="0"/>
    </w:pPr>
    <w:rPr>
      <w:rFonts w:ascii="Arial" w:hAnsi="Arial"/>
      <w:b/>
      <w:szCs w:val="20"/>
    </w:rPr>
  </w:style>
  <w:style w:type="paragraph" w:styleId="Naslov2">
    <w:name w:val="heading 2"/>
    <w:basedOn w:val="Navaden"/>
    <w:next w:val="Navaden"/>
    <w:link w:val="Naslov2Znak"/>
    <w:qFormat/>
    <w:rsid w:val="00B135C2"/>
    <w:pPr>
      <w:keepNext/>
      <w:jc w:val="center"/>
      <w:outlineLvl w:val="1"/>
    </w:pPr>
    <w:rPr>
      <w:rFonts w:ascii="Arial" w:hAnsi="Arial"/>
      <w:sz w:val="72"/>
      <w:szCs w:val="20"/>
    </w:rPr>
  </w:style>
  <w:style w:type="paragraph" w:styleId="Naslov3">
    <w:name w:val="heading 3"/>
    <w:basedOn w:val="Navaden"/>
    <w:next w:val="Navaden"/>
    <w:link w:val="Naslov3Znak"/>
    <w:qFormat/>
    <w:rsid w:val="00B135C2"/>
    <w:pPr>
      <w:keepNext/>
      <w:jc w:val="both"/>
      <w:outlineLvl w:val="2"/>
    </w:pPr>
    <w:rPr>
      <w:rFonts w:ascii="Arial" w:hAnsi="Arial"/>
      <w:b/>
      <w:sz w:val="28"/>
      <w:szCs w:val="20"/>
    </w:rPr>
  </w:style>
  <w:style w:type="paragraph" w:styleId="Naslov4">
    <w:name w:val="heading 4"/>
    <w:basedOn w:val="Navaden"/>
    <w:next w:val="Navaden"/>
    <w:link w:val="Naslov4Znak"/>
    <w:qFormat/>
    <w:rsid w:val="00B135C2"/>
    <w:pPr>
      <w:keepNext/>
      <w:outlineLvl w:val="3"/>
    </w:pPr>
    <w:rPr>
      <w:rFonts w:ascii="Arial" w:hAnsi="Arial"/>
      <w:i/>
      <w:szCs w:val="20"/>
    </w:rPr>
  </w:style>
  <w:style w:type="paragraph" w:styleId="Naslov5">
    <w:name w:val="heading 5"/>
    <w:basedOn w:val="Navaden"/>
    <w:next w:val="Navaden"/>
    <w:link w:val="Naslov5Znak"/>
    <w:qFormat/>
    <w:rsid w:val="00B135C2"/>
    <w:pPr>
      <w:keepNext/>
      <w:jc w:val="center"/>
      <w:outlineLvl w:val="4"/>
    </w:pPr>
    <w:rPr>
      <w:rFonts w:ascii="Arial" w:hAnsi="Arial"/>
      <w:b/>
      <w:szCs w:val="20"/>
    </w:rPr>
  </w:style>
  <w:style w:type="paragraph" w:styleId="Naslov6">
    <w:name w:val="heading 6"/>
    <w:basedOn w:val="Navaden"/>
    <w:next w:val="Navaden"/>
    <w:link w:val="Naslov6Znak"/>
    <w:qFormat/>
    <w:rsid w:val="00B135C2"/>
    <w:pPr>
      <w:keepNext/>
      <w:outlineLvl w:val="5"/>
    </w:pPr>
    <w:rPr>
      <w:rFonts w:ascii="Arial" w:hAnsi="Arial"/>
      <w:b/>
      <w:sz w:val="2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135C2"/>
    <w:rPr>
      <w:rFonts w:ascii="Arial" w:eastAsia="Times New Roman" w:hAnsi="Arial" w:cs="Times New Roman"/>
      <w:b/>
      <w:sz w:val="24"/>
      <w:szCs w:val="20"/>
      <w:lang w:eastAsia="sl-SI"/>
    </w:rPr>
  </w:style>
  <w:style w:type="character" w:customStyle="1" w:styleId="Naslov2Znak">
    <w:name w:val="Naslov 2 Znak"/>
    <w:basedOn w:val="Privzetapisavaodstavka"/>
    <w:link w:val="Naslov2"/>
    <w:rsid w:val="00B135C2"/>
    <w:rPr>
      <w:rFonts w:ascii="Arial" w:eastAsia="Times New Roman" w:hAnsi="Arial" w:cs="Times New Roman"/>
      <w:sz w:val="72"/>
      <w:szCs w:val="20"/>
      <w:lang w:eastAsia="sl-SI"/>
    </w:rPr>
  </w:style>
  <w:style w:type="character" w:customStyle="1" w:styleId="Naslov3Znak">
    <w:name w:val="Naslov 3 Znak"/>
    <w:basedOn w:val="Privzetapisavaodstavka"/>
    <w:link w:val="Naslov3"/>
    <w:rsid w:val="00B135C2"/>
    <w:rPr>
      <w:rFonts w:ascii="Arial" w:eastAsia="Times New Roman" w:hAnsi="Arial" w:cs="Times New Roman"/>
      <w:b/>
      <w:sz w:val="28"/>
      <w:szCs w:val="20"/>
      <w:lang w:eastAsia="sl-SI"/>
    </w:rPr>
  </w:style>
  <w:style w:type="character" w:customStyle="1" w:styleId="Naslov4Znak">
    <w:name w:val="Naslov 4 Znak"/>
    <w:basedOn w:val="Privzetapisavaodstavka"/>
    <w:link w:val="Naslov4"/>
    <w:rsid w:val="00B135C2"/>
    <w:rPr>
      <w:rFonts w:ascii="Arial" w:eastAsia="Times New Roman" w:hAnsi="Arial" w:cs="Times New Roman"/>
      <w:i/>
      <w:sz w:val="24"/>
      <w:szCs w:val="20"/>
      <w:lang w:eastAsia="sl-SI"/>
    </w:rPr>
  </w:style>
  <w:style w:type="character" w:customStyle="1" w:styleId="Naslov5Znak">
    <w:name w:val="Naslov 5 Znak"/>
    <w:basedOn w:val="Privzetapisavaodstavka"/>
    <w:link w:val="Naslov5"/>
    <w:rsid w:val="00B135C2"/>
    <w:rPr>
      <w:rFonts w:ascii="Arial" w:eastAsia="Times New Roman" w:hAnsi="Arial" w:cs="Times New Roman"/>
      <w:b/>
      <w:szCs w:val="20"/>
      <w:lang w:eastAsia="sl-SI"/>
    </w:rPr>
  </w:style>
  <w:style w:type="character" w:customStyle="1" w:styleId="Naslov6Znak">
    <w:name w:val="Naslov 6 Znak"/>
    <w:basedOn w:val="Privzetapisavaodstavka"/>
    <w:link w:val="Naslov6"/>
    <w:rsid w:val="00B135C2"/>
    <w:rPr>
      <w:rFonts w:ascii="Arial" w:eastAsia="Times New Roman" w:hAnsi="Arial" w:cs="Times New Roman"/>
      <w:b/>
      <w:sz w:val="28"/>
      <w:szCs w:val="20"/>
      <w:lang w:eastAsia="sl-SI"/>
    </w:rPr>
  </w:style>
  <w:style w:type="paragraph" w:styleId="Napis">
    <w:name w:val="caption"/>
    <w:basedOn w:val="Navaden"/>
    <w:next w:val="Navaden"/>
    <w:qFormat/>
    <w:rsid w:val="00B135C2"/>
    <w:pPr>
      <w:jc w:val="both"/>
    </w:pPr>
    <w:rPr>
      <w:rFonts w:ascii="Arial" w:hAnsi="Arial"/>
      <w:b/>
      <w:sz w:val="28"/>
      <w:szCs w:val="20"/>
    </w:rPr>
  </w:style>
  <w:style w:type="paragraph" w:styleId="Odstavekseznama">
    <w:name w:val="List Paragraph"/>
    <w:basedOn w:val="Navaden"/>
    <w:link w:val="OdstavekseznamaZnak"/>
    <w:uiPriority w:val="34"/>
    <w:qFormat/>
    <w:rsid w:val="00B135C2"/>
    <w:pPr>
      <w:ind w:left="720"/>
      <w:contextualSpacing/>
    </w:pPr>
  </w:style>
  <w:style w:type="paragraph" w:customStyle="1" w:styleId="Slog1">
    <w:name w:val="Slog1"/>
    <w:basedOn w:val="Odstavekseznama"/>
    <w:link w:val="Slog1Znak"/>
    <w:qFormat/>
    <w:rsid w:val="00B135C2"/>
    <w:pPr>
      <w:spacing w:line="360" w:lineRule="auto"/>
      <w:ind w:left="360" w:hanging="360"/>
    </w:pPr>
    <w:rPr>
      <w:rFonts w:ascii="Arial" w:hAnsi="Arial" w:cs="Arial"/>
      <w:b/>
    </w:rPr>
  </w:style>
  <w:style w:type="character" w:customStyle="1" w:styleId="Slog1Znak">
    <w:name w:val="Slog1 Znak"/>
    <w:basedOn w:val="OdstavekseznamaZnak"/>
    <w:link w:val="Slog1"/>
    <w:rsid w:val="00B135C2"/>
    <w:rPr>
      <w:rFonts w:ascii="Arial" w:hAnsi="Arial" w:cs="Arial"/>
      <w:b/>
      <w:sz w:val="24"/>
      <w:szCs w:val="24"/>
    </w:rPr>
  </w:style>
  <w:style w:type="paragraph" w:styleId="Kazalovsebine1">
    <w:name w:val="toc 1"/>
    <w:basedOn w:val="Navaden"/>
    <w:next w:val="Navaden"/>
    <w:autoRedefine/>
    <w:uiPriority w:val="39"/>
    <w:unhideWhenUsed/>
    <w:qFormat/>
    <w:rsid w:val="00B135C2"/>
    <w:pPr>
      <w:spacing w:after="100"/>
    </w:pPr>
  </w:style>
  <w:style w:type="paragraph" w:styleId="Kazalovsebine2">
    <w:name w:val="toc 2"/>
    <w:basedOn w:val="Navaden"/>
    <w:next w:val="Navaden"/>
    <w:autoRedefine/>
    <w:uiPriority w:val="39"/>
    <w:unhideWhenUsed/>
    <w:qFormat/>
    <w:rsid w:val="00B135C2"/>
    <w:pPr>
      <w:spacing w:after="100"/>
      <w:ind w:left="220"/>
    </w:pPr>
  </w:style>
  <w:style w:type="paragraph" w:styleId="Kazalovsebine3">
    <w:name w:val="toc 3"/>
    <w:basedOn w:val="Navaden"/>
    <w:next w:val="Navaden"/>
    <w:autoRedefine/>
    <w:uiPriority w:val="39"/>
    <w:unhideWhenUsed/>
    <w:qFormat/>
    <w:rsid w:val="00B135C2"/>
    <w:pPr>
      <w:spacing w:after="100"/>
      <w:ind w:left="440"/>
    </w:pPr>
  </w:style>
  <w:style w:type="character" w:customStyle="1" w:styleId="OdstavekseznamaZnak">
    <w:name w:val="Odstavek seznama Znak"/>
    <w:basedOn w:val="Privzetapisavaodstavka"/>
    <w:link w:val="Odstavekseznama"/>
    <w:uiPriority w:val="34"/>
    <w:rsid w:val="00B135C2"/>
  </w:style>
  <w:style w:type="paragraph" w:styleId="NaslovTOC">
    <w:name w:val="TOC Heading"/>
    <w:basedOn w:val="Naslov1"/>
    <w:next w:val="Navaden"/>
    <w:uiPriority w:val="39"/>
    <w:unhideWhenUsed/>
    <w:qFormat/>
    <w:rsid w:val="00B135C2"/>
    <w:pPr>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Glava">
    <w:name w:val="header"/>
    <w:basedOn w:val="Navaden"/>
    <w:link w:val="GlavaZnak"/>
    <w:uiPriority w:val="99"/>
    <w:unhideWhenUsed/>
    <w:rsid w:val="00174D52"/>
    <w:pPr>
      <w:tabs>
        <w:tab w:val="center" w:pos="4536"/>
        <w:tab w:val="right" w:pos="9072"/>
      </w:tabs>
    </w:pPr>
  </w:style>
  <w:style w:type="character" w:customStyle="1" w:styleId="GlavaZnak">
    <w:name w:val="Glava Znak"/>
    <w:basedOn w:val="Privzetapisavaodstavka"/>
    <w:link w:val="Glava"/>
    <w:uiPriority w:val="99"/>
    <w:rsid w:val="00174D52"/>
  </w:style>
  <w:style w:type="paragraph" w:styleId="Noga">
    <w:name w:val="footer"/>
    <w:basedOn w:val="Navaden"/>
    <w:link w:val="NogaZnak"/>
    <w:uiPriority w:val="99"/>
    <w:unhideWhenUsed/>
    <w:rsid w:val="00174D52"/>
    <w:pPr>
      <w:tabs>
        <w:tab w:val="center" w:pos="4536"/>
        <w:tab w:val="right" w:pos="9072"/>
      </w:tabs>
    </w:pPr>
  </w:style>
  <w:style w:type="character" w:customStyle="1" w:styleId="NogaZnak">
    <w:name w:val="Noga Znak"/>
    <w:basedOn w:val="Privzetapisavaodstavka"/>
    <w:link w:val="Noga"/>
    <w:uiPriority w:val="99"/>
    <w:rsid w:val="00174D52"/>
  </w:style>
  <w:style w:type="paragraph" w:styleId="Besedilooblaka">
    <w:name w:val="Balloon Text"/>
    <w:basedOn w:val="Navaden"/>
    <w:link w:val="BesedilooblakaZnak"/>
    <w:uiPriority w:val="99"/>
    <w:semiHidden/>
    <w:unhideWhenUsed/>
    <w:rsid w:val="00174D5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4D52"/>
    <w:rPr>
      <w:rFonts w:ascii="Tahoma" w:hAnsi="Tahoma" w:cs="Tahoma"/>
      <w:sz w:val="16"/>
      <w:szCs w:val="16"/>
    </w:rPr>
  </w:style>
  <w:style w:type="character" w:styleId="Hiperpovezava">
    <w:name w:val="Hyperlink"/>
    <w:basedOn w:val="Privzetapisavaodstavka"/>
    <w:uiPriority w:val="99"/>
    <w:unhideWhenUsed/>
    <w:rsid w:val="00D41D8F"/>
    <w:rPr>
      <w:color w:val="0000FF" w:themeColor="hyperlink"/>
      <w:u w:val="single"/>
    </w:rPr>
  </w:style>
  <w:style w:type="character" w:styleId="SledenaHiperpovezava">
    <w:name w:val="FollowedHyperlink"/>
    <w:basedOn w:val="Privzetapisavaodstavka"/>
    <w:uiPriority w:val="99"/>
    <w:semiHidden/>
    <w:unhideWhenUsed/>
    <w:rsid w:val="00D41D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doltar@zveza-slepih.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rolina.doltar@zveza-slepih.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441</Words>
  <Characters>2517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Karolina Doltar</cp:lastModifiedBy>
  <cp:revision>6</cp:revision>
  <cp:lastPrinted>2019-03-04T09:29:00Z</cp:lastPrinted>
  <dcterms:created xsi:type="dcterms:W3CDTF">2019-02-28T09:37:00Z</dcterms:created>
  <dcterms:modified xsi:type="dcterms:W3CDTF">2019-03-04T09:52:00Z</dcterms:modified>
</cp:coreProperties>
</file>